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DC" w:rsidRDefault="00DD72DC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.1pt;width:801.1pt;height:150pt;z-index:251648512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3"/>
                    <w:shd w:val="clear" w:color="auto" w:fill="auto"/>
                    <w:spacing w:line="220" w:lineRule="exact"/>
                    <w:ind w:right="202"/>
                  </w:pPr>
                  <w:r>
                    <w:t>ггггггггггггггггггггггггггггггггтгггггггггггготггпсгггггггг^^</w:t>
                  </w:r>
                </w:p>
                <w:p w:rsidR="00DD72DC" w:rsidRDefault="00FE5011">
                  <w:pPr>
                    <w:pStyle w:val="2"/>
                    <w:shd w:val="clear" w:color="auto" w:fill="auto"/>
                    <w:tabs>
                      <w:tab w:val="left" w:pos="4344"/>
                    </w:tabs>
                    <w:ind w:right="202"/>
                  </w:pPr>
                  <w:r>
                    <w:t>г}</w:t>
                  </w:r>
                  <w:r>
                    <w:tab/>
                    <w:t>Муниципальное казенное общеобразовательное учреждение</w:t>
                  </w:r>
                </w:p>
                <w:p w:rsidR="00DD72DC" w:rsidRDefault="00FE5011">
                  <w:pPr>
                    <w:pStyle w:val="2"/>
                    <w:shd w:val="clear" w:color="auto" w:fill="auto"/>
                    <w:ind w:right="15716"/>
                  </w:pPr>
                  <w:r>
                    <w:t>г!</w:t>
                  </w:r>
                </w:p>
                <w:p w:rsidR="00DD72DC" w:rsidRDefault="00FE5011">
                  <w:pPr>
                    <w:pStyle w:val="4"/>
                    <w:shd w:val="clear" w:color="auto" w:fill="auto"/>
                    <w:spacing w:line="340" w:lineRule="exact"/>
                    <w:ind w:right="15716"/>
                  </w:pPr>
                  <w:r>
                    <w:t>0</w:t>
                  </w:r>
                </w:p>
                <w:p w:rsidR="00DD72DC" w:rsidRDefault="00FE5011">
                  <w:pPr>
                    <w:pStyle w:val="40"/>
                    <w:keepNext/>
                    <w:keepLines/>
                    <w:shd w:val="clear" w:color="auto" w:fill="auto"/>
                    <w:spacing w:after="0"/>
                    <w:ind w:right="15820"/>
                  </w:pPr>
                  <w:bookmarkStart w:id="0" w:name="bookmark0"/>
                  <w:r>
                    <w:t>Н</w:t>
                  </w:r>
                  <w:r>
                    <w:br/>
                    <w:t>п</w:t>
                  </w:r>
                  <w:r>
                    <w:br/>
                    <w:t>п</w:t>
                  </w:r>
                  <w:bookmarkEnd w:id="0"/>
                </w:p>
                <w:p w:rsidR="00DD72DC" w:rsidRDefault="00FE5011">
                  <w:pPr>
                    <w:pStyle w:val="5"/>
                    <w:shd w:val="clear" w:color="auto" w:fill="auto"/>
                    <w:spacing w:before="0" w:after="29" w:line="720" w:lineRule="exact"/>
                  </w:pPr>
                  <w:r>
                    <w:rPr>
                      <w:rStyle w:val="5-4ptExact"/>
                      <w:b/>
                      <w:bCs/>
                    </w:rPr>
                    <w:t>I</w:t>
                  </w:r>
                </w:p>
                <w:p w:rsidR="00DD72DC" w:rsidRDefault="00FE5011">
                  <w:pPr>
                    <w:pStyle w:val="5"/>
                    <w:shd w:val="clear" w:color="auto" w:fill="auto"/>
                    <w:spacing w:before="0" w:after="0" w:line="720" w:lineRule="exact"/>
                  </w:pPr>
                  <w:r>
                    <w:rPr>
                      <w:rStyle w:val="5-4ptExact"/>
                      <w:b/>
                      <w:bCs/>
                    </w:rPr>
                    <w:t>в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35.2pt;margin-top:19.3pt;width:331.7pt;height:29.7pt;z-index:251650560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2"/>
                    <w:shd w:val="clear" w:color="auto" w:fill="auto"/>
                    <w:spacing w:line="274" w:lineRule="exact"/>
                    <w:ind w:right="15716"/>
                    <w:jc w:val="center"/>
                  </w:pPr>
                  <w:r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33.1pt;margin-top:72.7pt;width:84.5pt;height:55.9pt;z-index:251652608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6"/>
                    <w:shd w:val="clear" w:color="auto" w:fill="auto"/>
                  </w:pPr>
                  <w:r>
                    <w:t>«Рассмотрено »</w:t>
                  </w:r>
                  <w:r>
                    <w:br/>
                    <w:t xml:space="preserve">На </w:t>
                  </w:r>
                  <w:r>
                    <w:t>заседании АП</w:t>
                  </w:r>
                  <w:r>
                    <w:br/>
                    <w:t xml:space="preserve">Протокол № </w:t>
                  </w:r>
                  <w:r>
                    <w:rPr>
                      <w:rStyle w:val="6Exact0"/>
                    </w:rPr>
                    <w:t>V</w:t>
                  </w:r>
                </w:p>
                <w:p w:rsidR="00DD72DC" w:rsidRDefault="00FE5011">
                  <w:pPr>
                    <w:pStyle w:val="6"/>
                    <w:shd w:val="clear" w:color="auto" w:fill="auto"/>
                    <w:tabs>
                      <w:tab w:val="left" w:pos="816"/>
                    </w:tabs>
                    <w:spacing w:line="240" w:lineRule="exact"/>
                    <w:ind w:right="15716"/>
                    <w:jc w:val="both"/>
                  </w:pPr>
                  <w:r>
                    <w:t xml:space="preserve">« </w:t>
                  </w:r>
                  <w:r>
                    <w:rPr>
                      <w:rStyle w:val="612ptExact"/>
                    </w:rPr>
                    <w:t>i%</w:t>
                  </w:r>
                  <w:r>
                    <w:rPr>
                      <w:lang w:val="en-US" w:eastAsia="en-US" w:bidi="en-US"/>
                    </w:rPr>
                    <w:t xml:space="preserve"> </w:t>
                  </w:r>
                  <w:r>
                    <w:t>»</w:t>
                  </w:r>
                  <w:r>
                    <w:tab/>
                  </w:r>
                  <w:r>
                    <w:rPr>
                      <w:rStyle w:val="612ptExact"/>
                      <w:lang w:val="ru-RU" w:eastAsia="ru-RU" w:bidi="ru-RU"/>
                    </w:rPr>
                    <w:t>03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119.05pt;margin-top:115.4pt;width:30.25pt;height:12.65pt;z-index:251654656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6"/>
                    <w:shd w:val="clear" w:color="auto" w:fill="auto"/>
                    <w:spacing w:line="210" w:lineRule="exact"/>
                  </w:pPr>
                  <w:r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264.5pt;margin-top:72.25pt;width:150.7pt;height:55.9pt;z-index:251656704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6"/>
                    <w:shd w:val="clear" w:color="auto" w:fill="auto"/>
                    <w:ind w:right="760" w:firstLine="580"/>
                  </w:pPr>
                  <w:r>
                    <w:t>«Согласованно»</w:t>
                  </w:r>
                  <w:r>
                    <w:br/>
                    <w:t>Зам. Директора поУВР</w:t>
                  </w:r>
                  <w:r>
                    <w:br/>
                    <w:t>Буланова Н.А.</w:t>
                  </w:r>
                </w:p>
                <w:p w:rsidR="00DD72DC" w:rsidRDefault="00FE5011">
                  <w:pPr>
                    <w:pStyle w:val="7"/>
                    <w:shd w:val="clear" w:color="auto" w:fill="auto"/>
                    <w:tabs>
                      <w:tab w:val="left" w:pos="797"/>
                      <w:tab w:val="left" w:pos="1584"/>
                    </w:tabs>
                    <w:ind w:right="15716"/>
                  </w:pPr>
                  <w:r>
                    <w:t>«ЛЗ</w:t>
                  </w:r>
                  <w:r>
                    <w:rPr>
                      <w:rStyle w:val="7Garamond11pt0ptExact"/>
                    </w:rPr>
                    <w:t xml:space="preserve"> »</w:t>
                  </w:r>
                  <w:r>
                    <w:rPr>
                      <w:rStyle w:val="7Garamond11pt0ptExact"/>
                    </w:rPr>
                    <w:tab/>
                  </w:r>
                  <w:r>
                    <w:t>0/</w:t>
                  </w:r>
                  <w:r>
                    <w:rPr>
                      <w:rStyle w:val="7Garamond11pt0ptExact"/>
                    </w:rPr>
                    <w:tab/>
                  </w:r>
                  <w:r>
                    <w:rPr>
                      <w:rStyle w:val="7105pt0ptExact"/>
                    </w:rPr>
                    <w:t>2020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543.35pt;margin-top:72.95pt;width:90.7pt;height:55.25pt;z-index:251657728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a7"/>
                    <w:shd w:val="clear" w:color="auto" w:fill="auto"/>
                    <w:ind w:firstLine="400"/>
                  </w:pPr>
                  <w:r>
                    <w:t xml:space="preserve">«Утверждг Директор МКО Мазаева </w:t>
                  </w:r>
                  <w:r>
                    <w:rPr>
                      <w:rStyle w:val="12ptExact"/>
                    </w:rPr>
                    <w:t xml:space="preserve">ЩЩ </w:t>
                  </w:r>
                  <w:r>
                    <w:rPr>
                      <w:rStyle w:val="11ptExact"/>
                    </w:rPr>
                    <w:t xml:space="preserve">«АЛ </w:t>
                  </w:r>
                  <w:r>
                    <w:rPr>
                      <w:rStyle w:val="Corbel11ptExact"/>
                    </w:rPr>
                    <w:t>Р У</w:t>
                  </w:r>
                  <w:r>
                    <w:rPr>
                      <w:rStyle w:val="11ptExact"/>
                    </w:rPr>
                    <w:t xml:space="preserve"> 2020г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625.9pt;margin-top:55.2pt;width:89.3pt;height:46.8pt;z-index:251658752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20"/>
                    <w:shd w:val="clear" w:color="auto" w:fill="auto"/>
                    <w:spacing w:line="720" w:lineRule="exact"/>
                  </w:pPr>
                  <w:r>
                    <w:rPr>
                      <w:rStyle w:val="2-4ptExact"/>
                      <w:b/>
                      <w:bCs/>
                    </w:rPr>
                    <w:t>ж»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630.7pt;margin-top:141.3pt;width:65.3pt;height:30.3pt;z-index:251659776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30"/>
                    <w:shd w:val="clear" w:color="auto" w:fill="auto"/>
                    <w:spacing w:line="170" w:lineRule="exact"/>
                    <w:ind w:left="40"/>
                  </w:pPr>
                  <w:r>
                    <w:t>илюо \</w:t>
                  </w:r>
                </w:p>
                <w:p w:rsidR="00DD72DC" w:rsidRDefault="00FE5011">
                  <w:pPr>
                    <w:pStyle w:val="a7"/>
                    <w:shd w:val="clear" w:color="auto" w:fill="auto"/>
                    <w:spacing w:line="240" w:lineRule="exact"/>
                  </w:pPr>
                  <w:r>
                    <w:t xml:space="preserve">~ </w:t>
                  </w:r>
                  <w:r>
                    <w:rPr>
                      <w:rStyle w:val="12ptExact"/>
                    </w:rPr>
                    <w:t>ш</w:t>
                  </w:r>
                  <w:r>
                    <w:t xml:space="preserve"> ...... .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626.4pt;margin-top:84pt;width:94.55pt;height:69.6pt;z-index:-251666944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35" type="#_x0000_t75" style="position:absolute;margin-left:612.95pt;margin-top:128.15pt;width:32.65pt;height:30.7pt;z-index:-251664896;mso-wrap-distance-left:5pt;mso-wrap-distance-right:5pt;mso-position-horizontal-relative:margin" wrapcoords="0 0">
            <v:imagedata r:id="rId8" o:title="image2"/>
            <w10:wrap anchorx="margin"/>
          </v:shape>
        </w:pict>
      </w:r>
      <w:r>
        <w:pict>
          <v:shape id="_x0000_s1036" type="#_x0000_t202" style="position:absolute;margin-left:217.9pt;margin-top:235.9pt;width:368.15pt;height:42.25pt;z-index:251660800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21"/>
                    <w:keepNext/>
                    <w:keepLines/>
                    <w:shd w:val="clear" w:color="auto" w:fill="auto"/>
                    <w:spacing w:line="720" w:lineRule="exact"/>
                  </w:pPr>
                  <w:bookmarkStart w:id="1" w:name="bookmark1"/>
                  <w:r>
                    <w:t>РАБОЧАЯ ПРОГРАММА</w:t>
                  </w:r>
                  <w:bookmarkEnd w:id="1"/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.5pt;margin-top:293.3pt;width:14.4pt;height:151.7pt;z-index:251661824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8"/>
                    <w:shd w:val="clear" w:color="auto" w:fill="auto"/>
                    <w:spacing w:line="920" w:lineRule="exact"/>
                  </w:pPr>
                  <w:r>
                    <w:t>1</w:t>
                  </w:r>
                </w:p>
                <w:p w:rsidR="00DD72DC" w:rsidRDefault="00FE5011">
                  <w:pPr>
                    <w:pStyle w:val="6"/>
                    <w:shd w:val="clear" w:color="auto" w:fill="auto"/>
                    <w:spacing w:line="210" w:lineRule="exact"/>
                  </w:pPr>
                  <w:r>
                    <w:t>п</w:t>
                  </w:r>
                </w:p>
                <w:p w:rsidR="00DD72DC" w:rsidRDefault="00FE5011">
                  <w:pPr>
                    <w:pStyle w:val="9"/>
                    <w:shd w:val="clear" w:color="auto" w:fill="auto"/>
                    <w:spacing w:line="2000" w:lineRule="exact"/>
                  </w:pPr>
                  <w:r>
                    <w:t>i</w:t>
                  </w:r>
                </w:p>
                <w:p w:rsidR="00DD72DC" w:rsidRDefault="00FE5011">
                  <w:pPr>
                    <w:pStyle w:val="5"/>
                    <w:shd w:val="clear" w:color="auto" w:fill="auto"/>
                    <w:spacing w:before="0" w:after="0" w:line="720" w:lineRule="exact"/>
                  </w:pPr>
                  <w:r>
                    <w:t>I</w:t>
                  </w:r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306.25pt;margin-top:280.55pt;width:183.35pt;height:31.85pt;z-index:251662848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100"/>
                    <w:shd w:val="clear" w:color="auto" w:fill="auto"/>
                    <w:spacing w:line="540" w:lineRule="exact"/>
                  </w:pPr>
                  <w:r>
                    <w:t>на 2020-2021гг.</w:t>
                  </w:r>
                </w:p>
              </w:txbxContent>
            </v:textbox>
            <w10:wrap anchorx="margin"/>
          </v:shape>
        </w:pict>
      </w:r>
      <w:r>
        <w:pict>
          <v:shape id="_x0000_s1039" type="#_x0000_t75" style="position:absolute;margin-left:262.1pt;margin-top:329.3pt;width:133.9pt;height:31.2pt;z-index:-251662848;mso-wrap-distance-left:5pt;mso-wrap-distance-right:5pt;mso-position-horizontal-relative:margin" wrapcoords="0 0">
            <v:imagedata r:id="rId9" o:title="image3"/>
            <w10:wrap anchorx="margin"/>
          </v:shape>
        </w:pict>
      </w:r>
      <w:r>
        <w:pict>
          <v:shape id="_x0000_s1040" type="#_x0000_t202" style="position:absolute;margin-left:397.45pt;margin-top:318.65pt;width:85.45pt;height:50.8pt;z-index:251663872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11"/>
                    <w:keepNext/>
                    <w:keepLines/>
                    <w:shd w:val="clear" w:color="auto" w:fill="auto"/>
                    <w:spacing w:line="920" w:lineRule="exact"/>
                  </w:pPr>
                  <w:bookmarkStart w:id="2" w:name="bookmark2"/>
                  <w:r>
                    <w:t>ЛОГ</w:t>
                  </w:r>
                  <w:bookmarkEnd w:id="2"/>
                </w:p>
              </w:txbxContent>
            </v:textbox>
            <w10:wrap anchorx="margin"/>
          </v:shape>
        </w:pict>
      </w:r>
      <w:r>
        <w:pict>
          <v:shape id="_x0000_s1041" type="#_x0000_t202" style="position:absolute;margin-left:354.7pt;margin-top:372.4pt;width:90.25pt;height:33.3pt;z-index:251664896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31"/>
                    <w:keepNext/>
                    <w:keepLines/>
                    <w:shd w:val="clear" w:color="auto" w:fill="auto"/>
                    <w:spacing w:line="560" w:lineRule="exact"/>
                  </w:pPr>
                  <w:bookmarkStart w:id="3" w:name="bookmark3"/>
                  <w:r>
                    <w:t>3 класс</w:t>
                  </w:r>
                  <w:bookmarkEnd w:id="3"/>
                </w:p>
              </w:txbxContent>
            </v:textbox>
            <w10:wrap anchorx="margin"/>
          </v:shape>
        </w:pict>
      </w:r>
      <w:r>
        <w:pict>
          <v:shape id="_x0000_s1042" type="#_x0000_t75" style="position:absolute;margin-left:484.8pt;margin-top:329.75pt;width:52.3pt;height:30.25pt;z-index:-251660800;mso-wrap-distance-left:5pt;mso-wrap-distance-right:5pt;mso-position-horizontal-relative:margin" wrapcoords="0 0">
            <v:imagedata r:id="rId10" o:title="image4"/>
            <w10:wrap anchorx="margin"/>
          </v:shape>
        </w:pict>
      </w:r>
      <w:r>
        <w:pict>
          <v:shape id="_x0000_s1043" type="#_x0000_t202" style="position:absolute;margin-left:.95pt;margin-top:445.4pt;width:14.4pt;height:74.85pt;z-index:251665920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6"/>
                    <w:shd w:val="clear" w:color="auto" w:fill="auto"/>
                    <w:spacing w:line="210" w:lineRule="exact"/>
                  </w:pPr>
                  <w:r>
                    <w:t>п</w:t>
                  </w:r>
                </w:p>
                <w:p w:rsidR="00DD72DC" w:rsidRDefault="00FE5011">
                  <w:pPr>
                    <w:pStyle w:val="2"/>
                    <w:shd w:val="clear" w:color="auto" w:fill="auto"/>
                    <w:spacing w:line="260" w:lineRule="exact"/>
                    <w:jc w:val="left"/>
                  </w:pPr>
                  <w:r>
                    <w:t>г,</w:t>
                  </w:r>
                </w:p>
                <w:p w:rsidR="00DD72DC" w:rsidRDefault="00FE5011">
                  <w:pPr>
                    <w:pStyle w:val="5"/>
                    <w:shd w:val="clear" w:color="auto" w:fill="auto"/>
                    <w:spacing w:before="0" w:after="0" w:line="720" w:lineRule="exact"/>
                  </w:pPr>
                  <w:r>
                    <w:rPr>
                      <w:lang w:val="en-US" w:eastAsia="en-US" w:bidi="en-US"/>
                    </w:rPr>
                    <w:t>S</w:t>
                  </w:r>
                </w:p>
                <w:p w:rsidR="00DD72DC" w:rsidRDefault="00FE5011">
                  <w:pPr>
                    <w:pStyle w:val="5"/>
                    <w:shd w:val="clear" w:color="auto" w:fill="auto"/>
                    <w:spacing w:before="0" w:after="0" w:line="720" w:lineRule="exact"/>
                  </w:pPr>
                  <w:r>
                    <w:rPr>
                      <w:lang w:val="en-US" w:eastAsia="en-US" w:bidi="en-US"/>
                    </w:rPr>
                    <w:t>R</w:t>
                  </w:r>
                </w:p>
                <w:p w:rsidR="00DD72DC" w:rsidRDefault="00FE5011">
                  <w:pPr>
                    <w:pStyle w:val="2"/>
                    <w:shd w:val="clear" w:color="auto" w:fill="auto"/>
                    <w:spacing w:line="260" w:lineRule="exact"/>
                    <w:jc w:val="left"/>
                  </w:pPr>
                  <w:r>
                    <w:t>г;</w:t>
                  </w:r>
                </w:p>
                <w:p w:rsidR="00DD72DC" w:rsidRDefault="00FE5011">
                  <w:pPr>
                    <w:pStyle w:val="110"/>
                    <w:shd w:val="clear" w:color="auto" w:fill="auto"/>
                    <w:spacing w:line="280" w:lineRule="exact"/>
                  </w:pPr>
                  <w:r>
                    <w:rPr>
                      <w:lang w:val="en-US" w:eastAsia="en-US" w:bidi="en-US"/>
                    </w:rPr>
                    <w:t>R</w:t>
                  </w:r>
                </w:p>
              </w:txbxContent>
            </v:textbox>
            <w10:wrap anchorx="margin"/>
          </v:shape>
        </w:pict>
      </w:r>
      <w:r>
        <w:pict>
          <v:shape id="_x0000_s1044" type="#_x0000_t202" style="position:absolute;margin-left:34.1pt;margin-top:494pt;width:158.4pt;height:17.8pt;z-index:251666944;mso-wrap-distance-left:5pt;mso-wrap-distance-right:5pt;mso-position-horizontal-relative:margin" filled="f" stroked="f">
            <v:textbox style="mso-fit-shape-to-text:t" inset="0,0,0,0">
              <w:txbxContent>
                <w:p w:rsidR="00DD72DC" w:rsidRDefault="00FE5011">
                  <w:pPr>
                    <w:pStyle w:val="110"/>
                    <w:shd w:val="clear" w:color="auto" w:fill="auto"/>
                    <w:spacing w:line="280" w:lineRule="exact"/>
                  </w:pPr>
                  <w:r>
                    <w:t>Учитель: Сайфулаева А.У.</w:t>
                  </w:r>
                </w:p>
              </w:txbxContent>
            </v:textbox>
            <w10:wrap anchorx="margin"/>
          </v:shape>
        </w:pict>
      </w: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D72DC" w:rsidRDefault="00DD72DC">
      <w:pPr>
        <w:spacing w:line="360" w:lineRule="exact"/>
      </w:pPr>
    </w:p>
    <w:p w:rsidR="00DF3F7B" w:rsidRDefault="00DF3F7B" w:rsidP="00DF3F7B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Муниципальное казенное  общеобразовательное учреждение</w:t>
      </w:r>
    </w:p>
    <w:p w:rsidR="00DF3F7B" w:rsidRDefault="00DF3F7B" w:rsidP="00DF3F7B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«Кузнецовская основная общеобразовательная школа»</w:t>
      </w:r>
    </w:p>
    <w:p w:rsidR="00DF3F7B" w:rsidRDefault="00DF3F7B" w:rsidP="00DF3F7B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Тарумовского района Республики Дагестан</w:t>
      </w:r>
    </w:p>
    <w:p w:rsidR="00DF3F7B" w:rsidRDefault="00DF3F7B" w:rsidP="00DF3F7B">
      <w:pPr>
        <w:pStyle w:val="a8"/>
        <w:jc w:val="center"/>
      </w:pPr>
    </w:p>
    <w:p w:rsidR="00DF3F7B" w:rsidRDefault="00DF3F7B" w:rsidP="00DF3F7B">
      <w:pPr>
        <w:pStyle w:val="a8"/>
        <w:jc w:val="center"/>
      </w:pPr>
      <w:r>
        <w:t xml:space="preserve">   </w:t>
      </w:r>
    </w:p>
    <w:p w:rsidR="00DF3F7B" w:rsidRDefault="00DF3F7B" w:rsidP="00DF3F7B">
      <w:pPr>
        <w:pStyle w:val="a8"/>
      </w:pPr>
      <w:r>
        <w:t>«Рассмотрено »                                                                         «Согласованно»                                                                              «Утверждаю»</w:t>
      </w:r>
    </w:p>
    <w:p w:rsidR="00DF3F7B" w:rsidRDefault="00DF3F7B" w:rsidP="00DF3F7B">
      <w:pPr>
        <w:pStyle w:val="a8"/>
        <w:tabs>
          <w:tab w:val="left" w:pos="6086"/>
        </w:tabs>
      </w:pPr>
      <w:r>
        <w:t>На заседании АП                                                             Зам. Директора  по УВР</w:t>
      </w:r>
      <w:r>
        <w:tab/>
        <w:t xml:space="preserve">                                                                 Директор МКОУ</w:t>
      </w:r>
    </w:p>
    <w:p w:rsidR="00DF3F7B" w:rsidRDefault="00DF3F7B" w:rsidP="00DF3F7B">
      <w:pPr>
        <w:pStyle w:val="a8"/>
        <w:tabs>
          <w:tab w:val="left" w:pos="3189"/>
          <w:tab w:val="left" w:pos="6086"/>
        </w:tabs>
      </w:pPr>
      <w:r>
        <w:t>Протокол №_________                                                         Буланова Н.А.</w:t>
      </w:r>
      <w:r>
        <w:tab/>
        <w:t xml:space="preserve">                                                                                   Мазаева Л.Г.</w:t>
      </w:r>
    </w:p>
    <w:p w:rsidR="00DF3F7B" w:rsidRDefault="00DF3F7B" w:rsidP="00DF3F7B">
      <w:pPr>
        <w:pStyle w:val="a8"/>
      </w:pPr>
      <w:r>
        <w:t>«__»___________2020г.</w:t>
      </w:r>
      <w:r>
        <w:tab/>
        <w:t xml:space="preserve">                                     «___» _________2020                                                                      «__»_______2020г.</w:t>
      </w:r>
    </w:p>
    <w:p w:rsidR="00DF3F7B" w:rsidRDefault="00DF3F7B" w:rsidP="00DF3F7B">
      <w:pPr>
        <w:pStyle w:val="a8"/>
      </w:pPr>
      <w:r>
        <w:t xml:space="preserve">            </w:t>
      </w:r>
    </w:p>
    <w:p w:rsidR="00DF3F7B" w:rsidRDefault="00DF3F7B" w:rsidP="00DF3F7B"/>
    <w:p w:rsidR="00DF3F7B" w:rsidRDefault="00DF3F7B" w:rsidP="00DF3F7B"/>
    <w:p w:rsidR="00DF3F7B" w:rsidRDefault="00DF3F7B" w:rsidP="00DF3F7B">
      <w:pPr>
        <w:rPr>
          <w:sz w:val="48"/>
        </w:rPr>
      </w:pPr>
      <w:r>
        <w:rPr>
          <w:sz w:val="48"/>
        </w:rPr>
        <w:t xml:space="preserve">          </w:t>
      </w:r>
    </w:p>
    <w:p w:rsidR="00DF3F7B" w:rsidRDefault="00DF3F7B" w:rsidP="00DF3F7B">
      <w:pPr>
        <w:pStyle w:val="a8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РАБОЧАЯ ПРОГРАММА</w:t>
      </w:r>
    </w:p>
    <w:p w:rsidR="00DF3F7B" w:rsidRDefault="00DF3F7B" w:rsidP="00DF3F7B">
      <w:pPr>
        <w:pStyle w:val="a8"/>
        <w:jc w:val="center"/>
        <w:rPr>
          <w:b/>
          <w:sz w:val="56"/>
        </w:rPr>
      </w:pPr>
      <w:r>
        <w:rPr>
          <w:b/>
          <w:sz w:val="56"/>
        </w:rPr>
        <w:t>на 2020-2021гг.</w:t>
      </w:r>
    </w:p>
    <w:p w:rsidR="00DF3F7B" w:rsidRPr="0084503F" w:rsidRDefault="00DF3F7B" w:rsidP="00DF3F7B">
      <w:pPr>
        <w:pStyle w:val="a8"/>
        <w:jc w:val="center"/>
        <w:rPr>
          <w:b/>
          <w:sz w:val="96"/>
        </w:rPr>
      </w:pPr>
      <w:r w:rsidRPr="0084503F">
        <w:rPr>
          <w:b/>
          <w:sz w:val="96"/>
        </w:rPr>
        <w:t xml:space="preserve">ТЕХНОЛОГИЯ </w:t>
      </w:r>
    </w:p>
    <w:p w:rsidR="00DF3F7B" w:rsidRDefault="00DF3F7B" w:rsidP="00DF3F7B">
      <w:pPr>
        <w:pStyle w:val="a8"/>
        <w:ind w:left="-180" w:right="-104"/>
        <w:jc w:val="center"/>
        <w:rPr>
          <w:sz w:val="56"/>
        </w:rPr>
      </w:pPr>
      <w:r>
        <w:rPr>
          <w:sz w:val="56"/>
        </w:rPr>
        <w:t>3 класс</w:t>
      </w:r>
    </w:p>
    <w:p w:rsidR="00DF3F7B" w:rsidRDefault="00DF3F7B" w:rsidP="00DF3F7B">
      <w:pPr>
        <w:rPr>
          <w:sz w:val="48"/>
        </w:rPr>
      </w:pPr>
    </w:p>
    <w:p w:rsidR="00DF3F7B" w:rsidRDefault="00DF3F7B" w:rsidP="00DF3F7B">
      <w:pPr>
        <w:rPr>
          <w:sz w:val="48"/>
        </w:rPr>
      </w:pPr>
    </w:p>
    <w:p w:rsidR="00DF3F7B" w:rsidRDefault="00DF3F7B" w:rsidP="00DF3F7B">
      <w:pPr>
        <w:ind w:left="-540" w:firstLine="540"/>
        <w:jc w:val="both"/>
        <w:rPr>
          <w:sz w:val="28"/>
        </w:rPr>
      </w:pPr>
      <w:r>
        <w:rPr>
          <w:sz w:val="28"/>
        </w:rPr>
        <w:t>Учитель:  Сайфулаева А.У.</w:t>
      </w:r>
    </w:p>
    <w:p w:rsidR="00DF3F7B" w:rsidRDefault="00DF3F7B" w:rsidP="00DF3F7B">
      <w:pPr>
        <w:rPr>
          <w:sz w:val="48"/>
        </w:rPr>
      </w:pPr>
    </w:p>
    <w:p w:rsidR="00DF3F7B" w:rsidRDefault="00DF3F7B" w:rsidP="00DF3F7B">
      <w:pPr>
        <w:rPr>
          <w:sz w:val="48"/>
        </w:rPr>
      </w:pPr>
    </w:p>
    <w:p w:rsidR="00DF3F7B" w:rsidRDefault="00DF3F7B" w:rsidP="00DF3F7B">
      <w:pPr>
        <w:rPr>
          <w:sz w:val="48"/>
        </w:rPr>
      </w:pPr>
    </w:p>
    <w:p w:rsidR="00DF3F7B" w:rsidRDefault="00DF3F7B" w:rsidP="00DF3F7B">
      <w:pPr>
        <w:rPr>
          <w:sz w:val="48"/>
        </w:rPr>
      </w:pPr>
    </w:p>
    <w:p w:rsidR="00DF3F7B" w:rsidRPr="001C2ACA" w:rsidRDefault="00DF3F7B" w:rsidP="00DF3F7B">
      <w:pPr>
        <w:shd w:val="clear" w:color="auto" w:fill="FFFFFF"/>
        <w:jc w:val="center"/>
        <w:rPr>
          <w:rFonts w:ascii="Arial" w:eastAsia="Times New Roman" w:hAnsi="Arial" w:cs="Arial"/>
          <w:color w:val="17365D" w:themeColor="text2" w:themeShade="BF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</w:rPr>
        <w:t>ТЕХНОЛОГИЯ</w:t>
      </w:r>
    </w:p>
    <w:p w:rsidR="00DF3F7B" w:rsidRPr="001C2ACA" w:rsidRDefault="00DF3F7B" w:rsidP="00DF3F7B">
      <w:pPr>
        <w:shd w:val="clear" w:color="auto" w:fill="FFFFFF"/>
        <w:jc w:val="center"/>
        <w:rPr>
          <w:rFonts w:ascii="Arial" w:eastAsia="Times New Roman" w:hAnsi="Arial" w:cs="Arial"/>
          <w:color w:val="17365D" w:themeColor="text2" w:themeShade="BF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</w:rPr>
        <w:t>ПОЯСНИТЕЛЬНАЯ ЗАПИСКА</w:t>
      </w:r>
    </w:p>
    <w:p w:rsidR="00DF3F7B" w:rsidRPr="001C2ACA" w:rsidRDefault="00DF3F7B" w:rsidP="00DF3F7B">
      <w:pPr>
        <w:shd w:val="clear" w:color="auto" w:fill="FFFFFF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</w:rPr>
        <w:t>Цели и задачи, решаемые при реализации рабочей программы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i/>
          <w:iCs/>
          <w:color w:val="17365D" w:themeColor="text2" w:themeShade="BF"/>
          <w:sz w:val="18"/>
          <w:szCs w:val="18"/>
        </w:rPr>
        <w:t>Цели </w:t>
      </w: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изучения технологии в начальной школе: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саморазвитие и развитие личности каждого ребенка в процессе освоения мира через его собственную творческую предметную деятельность.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i/>
          <w:iCs/>
          <w:color w:val="17365D" w:themeColor="text2" w:themeShade="BF"/>
          <w:sz w:val="18"/>
          <w:szCs w:val="18"/>
        </w:rPr>
        <w:t>Основные задачи курса: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-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- 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  - общее знакомство с искусством как результатом отражения социально-эстетического идеала человека в материальных образах;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  - формирование первоначальных конструкторско-технологических знаний и умений;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  - 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 - 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(превосхищение будущего результата при различных условиях выполнения действия), контроль, коррекцию и оценку;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- формирование внутреннего плана деятельности на основе поэтапной отработки предметно-преобразовательных действий;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- развитие коммуникативной компетентности учащихся на основе организации совместной продуктивной деятельности;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- формирование умения искать и преобразовывать необходимую информацию на основе различных информационных технологий (графических – текст, рисунок, схема; информационно-коммуникативных);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- ознакомление с миром профессий и их социальным значением, историей возникновения и развития.</w:t>
      </w:r>
    </w:p>
    <w:p w:rsidR="00DF3F7B" w:rsidRPr="001C2ACA" w:rsidRDefault="00DF3F7B" w:rsidP="00DF3F7B">
      <w:pPr>
        <w:shd w:val="clear" w:color="auto" w:fill="FFFFFF"/>
        <w:ind w:left="1080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Нормативные правовые документы, на основании которых разработана рабочая программа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 xml:space="preserve">        Рабочая программа учебного предмета «Технология » для 3 класса разработана на основе Федерального государственного образовательного стандарта начального общего образования (2010), Концепции духовно-нравственного развития и воспитания личности гражданина России (2012), авторской программы Н.И. Роговцевой, </w:t>
      </w: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 xml:space="preserve">Богдановой Н,В. </w:t>
      </w: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«Технология» (М: Просвещение,2013г).</w:t>
      </w:r>
    </w:p>
    <w:p w:rsidR="00DF3F7B" w:rsidRPr="001C2ACA" w:rsidRDefault="00DF3F7B" w:rsidP="00DF3F7B">
      <w:pPr>
        <w:shd w:val="clear" w:color="auto" w:fill="FFFFFF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Сведения о программе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 xml:space="preserve">За основу взята авторская программа Н.И. Роговцевой, </w:t>
      </w: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 xml:space="preserve">Богдановой Н,В. </w:t>
      </w: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«Технология» (М: Просвещение,2013г).</w:t>
      </w:r>
    </w:p>
    <w:p w:rsidR="00DF3F7B" w:rsidRPr="001C2ACA" w:rsidRDefault="00DF3F7B" w:rsidP="00DF3F7B">
      <w:pPr>
        <w:shd w:val="clear" w:color="auto" w:fill="FFFFFF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Обоснование выбора авторской программы</w:t>
      </w:r>
    </w:p>
    <w:p w:rsidR="00DF3F7B" w:rsidRPr="001C2ACA" w:rsidRDefault="00DF3F7B" w:rsidP="00DF3F7B">
      <w:pPr>
        <w:shd w:val="clear" w:color="auto" w:fill="FFFFFF"/>
        <w:ind w:firstLine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Содержание авторской программы и логика изложения программного материала УМК полностью соответствуют требованиям федерального компонента государственного стандарта начального образования.</w:t>
      </w:r>
    </w:p>
    <w:p w:rsidR="00DF3F7B" w:rsidRPr="001C2ACA" w:rsidRDefault="00DF3F7B" w:rsidP="00DF3F7B">
      <w:pPr>
        <w:shd w:val="clear" w:color="auto" w:fill="FFFFFF"/>
        <w:ind w:left="360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Информация об используемом УМК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Учебно-методический комплекс (УМК) «Школа России» построен на единых для всех учебных предметов концептуальных основах и имеет полное программно-методическое обеспечение. На систему учебников «Школа России» и все входящие в неё завершенные предметные линии получены положительные заключения Российской академии образования и Российской академии наук.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Комплекс реализует Федеральный государственный образовательный стандарт начального общего образования  (ФГОС) и охватывает все предметные  области учебного плана ФГОС (раздел III, п.19.3.).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Система учебников «Школа России» разработана на основе единых методологических принципов, методических подходов и единства художественно-полиграфического оформления УМК, представляющего собой единую информационно-образовательную среду для начальной школы.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 К особенностям авторского УМ К следует также отнести: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 практико-ориентированную направленность содержания обучения;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По содержанию учебный материал систематизирован с учётом последовательности в овладении и использовании как практических умении и технологии, так и теоретических знаний. Структура учебника и распределение материала по разделам и темам отражают последовательность его изучения в течение учебного года, что создаёт наиболее благоприятные условия для работы с учебником.</w:t>
      </w:r>
    </w:p>
    <w:p w:rsidR="00DF3F7B" w:rsidRPr="001C2ACA" w:rsidRDefault="00DF3F7B" w:rsidP="00DF3F7B">
      <w:pPr>
        <w:shd w:val="clear" w:color="auto" w:fill="FFFFFF"/>
        <w:ind w:firstLine="708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Информация о количестве учебных часов</w:t>
      </w:r>
    </w:p>
    <w:p w:rsidR="00DF3F7B" w:rsidRPr="001C2ACA" w:rsidRDefault="00DF3F7B" w:rsidP="00DF3F7B">
      <w:pPr>
        <w:shd w:val="clear" w:color="auto" w:fill="FFFFFF"/>
        <w:ind w:firstLine="708"/>
        <w:jc w:val="center"/>
        <w:rPr>
          <w:rFonts w:ascii="Arial" w:eastAsia="Times New Roman" w:hAnsi="Arial" w:cs="Arial"/>
          <w:b/>
          <w:i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i/>
          <w:color w:val="17365D" w:themeColor="text2" w:themeShade="BF"/>
          <w:sz w:val="18"/>
          <w:szCs w:val="18"/>
        </w:rPr>
        <w:t>На изучение технологии в 3 классе отводится 1 ч в неделю. Курс рассчитан на 34 часа  (34 учебные недели).</w:t>
      </w:r>
    </w:p>
    <w:p w:rsidR="00DF3F7B" w:rsidRPr="001C2ACA" w:rsidRDefault="00DF3F7B" w:rsidP="00DF3F7B">
      <w:pPr>
        <w:shd w:val="clear" w:color="auto" w:fill="FFFFFF"/>
        <w:ind w:left="360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Информация об используемых технологиях обучения, формах уроков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На уроках вводится игровая драматургия по изучаемой теме, прослеживаются связи с музыкой, литературой, историей, изобразительным искусством.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i/>
          <w:iCs/>
          <w:color w:val="17365D" w:themeColor="text2" w:themeShade="BF"/>
          <w:sz w:val="18"/>
          <w:szCs w:val="18"/>
        </w:rPr>
        <w:t>Виды и типы уроков (по дидактической цели)</w:t>
      </w: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, используемых  в курсе «Технология»: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комбинированный урок;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lastRenderedPageBreak/>
        <w:t>•        урок изучения нового материала;</w:t>
      </w:r>
    </w:p>
    <w:p w:rsidR="00DF3F7B" w:rsidRPr="001C2ACA" w:rsidRDefault="00DF3F7B" w:rsidP="00DF3F7B">
      <w:pPr>
        <w:widowControl/>
        <w:numPr>
          <w:ilvl w:val="0"/>
          <w:numId w:val="2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урок формирования умений и навыков;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урок развития умений и навыков;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урок закрепления и систематизации знаний;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нетрадиционные формы уроков: урок-игра, урок-сказка,  урок-проект, урок-викторина, урок-исследование, урок-практика;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i/>
          <w:iCs/>
          <w:color w:val="17365D" w:themeColor="text2" w:themeShade="BF"/>
          <w:sz w:val="18"/>
          <w:szCs w:val="18"/>
        </w:rPr>
        <w:t>Формы проведения учебных занятий: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индивидуальные;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индивидуально-групповые;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фронтальные;</w:t>
      </w:r>
    </w:p>
    <w:p w:rsidR="00DF3F7B" w:rsidRPr="001C2ACA" w:rsidRDefault="00DF3F7B" w:rsidP="00DF3F7B">
      <w:pPr>
        <w:shd w:val="clear" w:color="auto" w:fill="FFFFFF"/>
        <w:ind w:left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•        работа в парах.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Базовые технико-технологические знания и умения, опыт творческой и проектной деятельности реализованы во внеурочное время в следующих формах:</w:t>
      </w:r>
    </w:p>
    <w:p w:rsidR="00DF3F7B" w:rsidRPr="001C2ACA" w:rsidRDefault="00DF3F7B" w:rsidP="00DF3F7B">
      <w:pPr>
        <w:widowControl/>
        <w:numPr>
          <w:ilvl w:val="0"/>
          <w:numId w:val="3"/>
        </w:numPr>
        <w:shd w:val="clear" w:color="auto" w:fill="FFFFFF"/>
        <w:ind w:left="426" w:firstLine="90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индивидуальная творческая деятельность по интересам в семье с последующим представлением творческих достижений на праздниках и выставках;</w:t>
      </w:r>
    </w:p>
    <w:p w:rsidR="00DF3F7B" w:rsidRPr="001C2ACA" w:rsidRDefault="00DF3F7B" w:rsidP="00DF3F7B">
      <w:pPr>
        <w:widowControl/>
        <w:numPr>
          <w:ilvl w:val="0"/>
          <w:numId w:val="3"/>
        </w:numPr>
        <w:shd w:val="clear" w:color="auto" w:fill="FFFFFF"/>
        <w:ind w:left="426" w:firstLine="90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индивидуальная работа над проектами, темы которых предложены в тематическом планировании предмета «Технология» с последующей презентацией своих результатов;</w:t>
      </w:r>
    </w:p>
    <w:p w:rsidR="00DF3F7B" w:rsidRPr="001C2ACA" w:rsidRDefault="00DF3F7B" w:rsidP="00DF3F7B">
      <w:pPr>
        <w:widowControl/>
        <w:numPr>
          <w:ilvl w:val="0"/>
          <w:numId w:val="3"/>
        </w:numPr>
        <w:shd w:val="clear" w:color="auto" w:fill="FFFFFF"/>
        <w:ind w:left="142" w:firstLine="284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общественно полезные дела для класса, образовательного учреждения (оформление класса, стенда «Наше творчество», школьной рекреации, участие в творческих выставках гимназии, изготовление поздравительных открыток для ветеранов, учителей и родителей).</w:t>
      </w:r>
    </w:p>
    <w:p w:rsidR="00DF3F7B" w:rsidRPr="001C2ACA" w:rsidRDefault="00DF3F7B" w:rsidP="00DF3F7B">
      <w:pPr>
        <w:shd w:val="clear" w:color="auto" w:fill="FFFFFF"/>
        <w:ind w:right="-420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Планируемый уровень подготовки</w:t>
      </w:r>
    </w:p>
    <w:p w:rsidR="00DF3F7B" w:rsidRPr="001C2ACA" w:rsidRDefault="00DF3F7B" w:rsidP="00DF3F7B">
      <w:pPr>
        <w:shd w:val="clear" w:color="auto" w:fill="FFFFFF"/>
        <w:ind w:left="32"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i/>
          <w:iCs/>
          <w:color w:val="17365D" w:themeColor="text2" w:themeShade="BF"/>
          <w:sz w:val="18"/>
          <w:szCs w:val="18"/>
        </w:rPr>
        <w:t>Личностные результаты</w:t>
      </w:r>
    </w:p>
    <w:p w:rsidR="00DF3F7B" w:rsidRPr="001C2ACA" w:rsidRDefault="00DF3F7B" w:rsidP="00DF3F7B">
      <w:pPr>
        <w:widowControl/>
        <w:numPr>
          <w:ilvl w:val="0"/>
          <w:numId w:val="4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Воспитание патриотизма, чувства гордости за свою Родину, российский народ и историю России.</w:t>
      </w:r>
    </w:p>
    <w:p w:rsidR="00DF3F7B" w:rsidRPr="001C2ACA" w:rsidRDefault="00DF3F7B" w:rsidP="00DF3F7B">
      <w:pPr>
        <w:widowControl/>
        <w:numPr>
          <w:ilvl w:val="0"/>
          <w:numId w:val="4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DF3F7B" w:rsidRPr="001C2ACA" w:rsidRDefault="00DF3F7B" w:rsidP="00DF3F7B">
      <w:pPr>
        <w:widowControl/>
        <w:numPr>
          <w:ilvl w:val="0"/>
          <w:numId w:val="4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Формирование уважительного отношения к иному мнению, истории и культуре других народов.</w:t>
      </w:r>
    </w:p>
    <w:p w:rsidR="00DF3F7B" w:rsidRPr="001C2ACA" w:rsidRDefault="00DF3F7B" w:rsidP="00DF3F7B">
      <w:pPr>
        <w:widowControl/>
        <w:numPr>
          <w:ilvl w:val="0"/>
          <w:numId w:val="4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DF3F7B" w:rsidRPr="001C2ACA" w:rsidRDefault="00DF3F7B" w:rsidP="00DF3F7B">
      <w:pPr>
        <w:widowControl/>
        <w:numPr>
          <w:ilvl w:val="0"/>
          <w:numId w:val="4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F3F7B" w:rsidRPr="001C2ACA" w:rsidRDefault="00DF3F7B" w:rsidP="00DF3F7B">
      <w:p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i/>
          <w:iCs/>
          <w:color w:val="17365D" w:themeColor="text2" w:themeShade="BF"/>
          <w:sz w:val="18"/>
          <w:szCs w:val="18"/>
        </w:rPr>
        <w:t>Метапредметные результаты</w:t>
      </w:r>
    </w:p>
    <w:p w:rsidR="00DF3F7B" w:rsidRPr="001C2ACA" w:rsidRDefault="00DF3F7B" w:rsidP="00DF3F7B">
      <w:pPr>
        <w:widowControl/>
        <w:numPr>
          <w:ilvl w:val="0"/>
          <w:numId w:val="5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Овладение способностью принимать и реализовывать цели и задачи учебной деятельности, приёмами поиска средств её осуществления.</w:t>
      </w:r>
    </w:p>
    <w:p w:rsidR="00DF3F7B" w:rsidRPr="001C2ACA" w:rsidRDefault="00DF3F7B" w:rsidP="00DF3F7B">
      <w:pPr>
        <w:widowControl/>
        <w:numPr>
          <w:ilvl w:val="0"/>
          <w:numId w:val="5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Освоение способов решения проблем творческого и поискового характера.</w:t>
      </w:r>
    </w:p>
    <w:p w:rsidR="00DF3F7B" w:rsidRPr="001C2ACA" w:rsidRDefault="00DF3F7B" w:rsidP="00DF3F7B">
      <w:pPr>
        <w:widowControl/>
        <w:numPr>
          <w:ilvl w:val="0"/>
          <w:numId w:val="5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br/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DF3F7B" w:rsidRPr="001C2ACA" w:rsidRDefault="00DF3F7B" w:rsidP="00DF3F7B">
      <w:pPr>
        <w:widowControl/>
        <w:numPr>
          <w:ilvl w:val="0"/>
          <w:numId w:val="5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Обучающиеся получат возможность:</w:t>
      </w:r>
    </w:p>
    <w:p w:rsidR="00DF3F7B" w:rsidRPr="001C2ACA" w:rsidRDefault="00DF3F7B" w:rsidP="00DF3F7B">
      <w:p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u w:val="single"/>
        </w:rPr>
        <w:t>Регулятивные УУД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ind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следовать определенным правилам  при выполнении изделия;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дополнять слайдовый и /или текстовый план выполнения изделия, предложенный в учебнике недостающими или промежуточными этапами под руководством учителя и/или самостоятельно;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выбирать средства для выполнения изделия и проекта под руководством учителя;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корректировать план выполнения работы при изменении конструкции или материалов;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проводить рефлексию своих действий  по выполнению изделия при помощи учеников;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вносить необходимые изменения в свои действия на основе принятых правил;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действовать в соответствии с определенной ролью;</w:t>
      </w:r>
    </w:p>
    <w:p w:rsidR="00DF3F7B" w:rsidRPr="001C2ACA" w:rsidRDefault="00DF3F7B" w:rsidP="00DF3F7B">
      <w:pPr>
        <w:widowControl/>
        <w:numPr>
          <w:ilvl w:val="0"/>
          <w:numId w:val="6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прогнозировать оценку выполнения изделия на основе заданных в учебнике критериев и «Вопросов юного технолога» под руководством учителя;</w:t>
      </w:r>
    </w:p>
    <w:p w:rsidR="00DF3F7B" w:rsidRPr="001C2ACA" w:rsidRDefault="00DF3F7B" w:rsidP="00DF3F7B">
      <w:pPr>
        <w:widowControl/>
        <w:numPr>
          <w:ilvl w:val="0"/>
          <w:numId w:val="7"/>
        </w:numPr>
        <w:shd w:val="clear" w:color="auto" w:fill="FFFFFF"/>
        <w:ind w:left="72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работать над проектом с помощью рубрики «Вопросы юного технолога»: ставить цель; составлять план, определяя задачи каждого этапа   работы над изделием, распределять роли; проводить самооценку; обсуждать и изменять план работы в зависимости от условий;</w:t>
      </w:r>
    </w:p>
    <w:p w:rsidR="00DF3F7B" w:rsidRPr="001C2ACA" w:rsidRDefault="00DF3F7B" w:rsidP="00DF3F7B">
      <w:pPr>
        <w:widowControl/>
        <w:numPr>
          <w:ilvl w:val="0"/>
          <w:numId w:val="7"/>
        </w:numPr>
        <w:shd w:val="clear" w:color="auto" w:fill="FFFFFF"/>
        <w:ind w:left="72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ставить новые задачи при изменении условий деятельности под руководством учителя;</w:t>
      </w:r>
    </w:p>
    <w:p w:rsidR="00DF3F7B" w:rsidRPr="001C2ACA" w:rsidRDefault="00DF3F7B" w:rsidP="00DF3F7B">
      <w:pPr>
        <w:widowControl/>
        <w:numPr>
          <w:ilvl w:val="0"/>
          <w:numId w:val="7"/>
        </w:numPr>
        <w:shd w:val="clear" w:color="auto" w:fill="FFFFFF"/>
        <w:ind w:left="72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выбирать из предложенных  вариантов наиболее рациональный способ выполнения изделия;</w:t>
      </w:r>
    </w:p>
    <w:p w:rsidR="00DF3F7B" w:rsidRPr="001C2ACA" w:rsidRDefault="00DF3F7B" w:rsidP="00DF3F7B">
      <w:pPr>
        <w:widowControl/>
        <w:numPr>
          <w:ilvl w:val="0"/>
          <w:numId w:val="7"/>
        </w:numPr>
        <w:shd w:val="clear" w:color="auto" w:fill="FFFFFF"/>
        <w:ind w:left="72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lastRenderedPageBreak/>
        <w:t>прогнозировать сложности, которые могут возникнуть  при выполнении проекта:</w:t>
      </w:r>
    </w:p>
    <w:p w:rsidR="00DF3F7B" w:rsidRPr="001C2ACA" w:rsidRDefault="00DF3F7B" w:rsidP="00DF3F7B">
      <w:pPr>
        <w:widowControl/>
        <w:numPr>
          <w:ilvl w:val="0"/>
          <w:numId w:val="7"/>
        </w:numPr>
        <w:shd w:val="clear" w:color="auto" w:fill="FFFFFF"/>
        <w:ind w:left="72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оценивать качества своей работы.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u w:val="single"/>
        </w:rPr>
        <w:t>Познавательные УУД</w:t>
      </w:r>
    </w:p>
    <w:p w:rsidR="00DF3F7B" w:rsidRPr="001C2ACA" w:rsidRDefault="00DF3F7B" w:rsidP="00DF3F7B">
      <w:pPr>
        <w:widowControl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выделять информацию  из текстов заданную в явной форме;</w:t>
      </w:r>
    </w:p>
    <w:p w:rsidR="00DF3F7B" w:rsidRPr="001C2ACA" w:rsidRDefault="00DF3F7B" w:rsidP="00DF3F7B">
      <w:pPr>
        <w:widowControl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высказывать  рассуждения, обосновывать и доказывать свой выбор, приводя факты, взятые из текста и иллюстраций учебника,</w:t>
      </w:r>
    </w:p>
    <w:p w:rsidR="00DF3F7B" w:rsidRPr="001C2ACA" w:rsidRDefault="00DF3F7B" w:rsidP="00DF3F7B">
      <w:pPr>
        <w:widowControl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проводить защиту проекта по заданному плану с использованием материалов учебника;</w:t>
      </w:r>
    </w:p>
    <w:p w:rsidR="00DF3F7B" w:rsidRPr="001C2ACA" w:rsidRDefault="00DF3F7B" w:rsidP="00DF3F7B">
      <w:pPr>
        <w:widowControl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использовать знаки, символы, схемы для заполнения технологической карты и работе с материалами учебника;</w:t>
      </w:r>
    </w:p>
    <w:p w:rsidR="00DF3F7B" w:rsidRPr="001C2ACA" w:rsidRDefault="00DF3F7B" w:rsidP="00DF3F7B">
      <w:pPr>
        <w:widowControl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проводить анализ изделий   и определять или дополнять последовательность их выполнения под руководством учителя и / или самостоятельно;</w:t>
      </w:r>
    </w:p>
    <w:p w:rsidR="00DF3F7B" w:rsidRPr="001C2ACA" w:rsidRDefault="00DF3F7B" w:rsidP="00DF3F7B">
      <w:pPr>
        <w:widowControl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выделять признаки изучаемых объектов на основе сравнения;</w:t>
      </w:r>
    </w:p>
    <w:p w:rsidR="00DF3F7B" w:rsidRPr="001C2ACA" w:rsidRDefault="00DF3F7B" w:rsidP="00DF3F7B">
      <w:pPr>
        <w:widowControl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находить закономерности, устанавливать причинно-следственные связи между реальными объектами и явлениями под руководством учителя и / или самостоятельно;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u w:val="single"/>
        </w:rPr>
        <w:t>Коммуникативные УУД</w:t>
      </w:r>
    </w:p>
    <w:p w:rsidR="00DF3F7B" w:rsidRPr="001C2ACA" w:rsidRDefault="00DF3F7B" w:rsidP="00DF3F7B">
      <w:pPr>
        <w:widowControl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слушать собеседника понимать и/ или принимать его точку зрения;</w:t>
      </w:r>
    </w:p>
    <w:p w:rsidR="00DF3F7B" w:rsidRPr="001C2ACA" w:rsidRDefault="00DF3F7B" w:rsidP="00DF3F7B">
      <w:pPr>
        <w:widowControl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находить точки соприкосновения различных мнений;</w:t>
      </w:r>
    </w:p>
    <w:p w:rsidR="00DF3F7B" w:rsidRPr="001C2ACA" w:rsidRDefault="00DF3F7B" w:rsidP="00DF3F7B">
      <w:pPr>
        <w:widowControl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Приводить аргументы «за» и «против» под руководством учителя при совместных обсуждениях;</w:t>
      </w:r>
    </w:p>
    <w:p w:rsidR="00DF3F7B" w:rsidRPr="001C2ACA" w:rsidRDefault="00DF3F7B" w:rsidP="00DF3F7B">
      <w:pPr>
        <w:widowControl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осуществлять попытку решения конфликтных ситуаций (конфликтов «интересов») при выполнении изделия, предлагать разные способы решения конфликтных ситуаций;</w:t>
      </w:r>
    </w:p>
    <w:p w:rsidR="00DF3F7B" w:rsidRPr="001C2ACA" w:rsidRDefault="00DF3F7B" w:rsidP="00DF3F7B">
      <w:pPr>
        <w:widowControl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оценивать высказывания и действия партнера сравнивать их со своими высказываниями и поступками;</w:t>
      </w:r>
    </w:p>
    <w:p w:rsidR="00DF3F7B" w:rsidRPr="001C2ACA" w:rsidRDefault="00DF3F7B" w:rsidP="00DF3F7B">
      <w:pPr>
        <w:widowControl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формулировать высказывания, задавать вопросы адекватные ситуации и учебной задачи;</w:t>
      </w:r>
    </w:p>
    <w:p w:rsidR="00DF3F7B" w:rsidRPr="001C2ACA" w:rsidRDefault="00DF3F7B" w:rsidP="00DF3F7B">
      <w:pPr>
        <w:widowControl/>
        <w:numPr>
          <w:ilvl w:val="0"/>
          <w:numId w:val="9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проявлять инициативу в ситуации общения.</w:t>
      </w:r>
    </w:p>
    <w:p w:rsidR="00DF3F7B" w:rsidRPr="001C2ACA" w:rsidRDefault="00DF3F7B" w:rsidP="00DF3F7B">
      <w:pPr>
        <w:shd w:val="clear" w:color="auto" w:fill="FFFFFF"/>
        <w:ind w:left="48"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i/>
          <w:iCs/>
          <w:color w:val="17365D" w:themeColor="text2" w:themeShade="BF"/>
          <w:sz w:val="18"/>
          <w:szCs w:val="18"/>
        </w:rPr>
        <w:t>Предметные результаты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u w:val="single"/>
        </w:rPr>
        <w:t>Общие предметные результаты освоения программы</w:t>
      </w:r>
    </w:p>
    <w:p w:rsidR="00DF3F7B" w:rsidRPr="001C2ACA" w:rsidRDefault="00DF3F7B" w:rsidP="00DF3F7B">
      <w:pPr>
        <w:widowControl/>
        <w:numPr>
          <w:ilvl w:val="0"/>
          <w:numId w:val="10"/>
        </w:numPr>
        <w:shd w:val="clear" w:color="auto" w:fill="FFFFFF"/>
        <w:ind w:left="744"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получение первоначальных представлений о созидательном и нравственном значении труда в жизни человека и общества, о мире профессий и важности правильного выбора профессии;</w:t>
      </w:r>
    </w:p>
    <w:p w:rsidR="00DF3F7B" w:rsidRPr="001C2ACA" w:rsidRDefault="00DF3F7B" w:rsidP="00DF3F7B">
      <w:pPr>
        <w:widowControl/>
        <w:numPr>
          <w:ilvl w:val="0"/>
          <w:numId w:val="10"/>
        </w:numPr>
        <w:shd w:val="clear" w:color="auto" w:fill="FFFFFF"/>
        <w:ind w:left="744"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формирование первоначальных представлений о материальной культуре как продукте предметно-преобразующей деятельности человека;</w:t>
      </w:r>
    </w:p>
    <w:p w:rsidR="00DF3F7B" w:rsidRPr="001C2ACA" w:rsidRDefault="00DF3F7B" w:rsidP="00DF3F7B">
      <w:pPr>
        <w:widowControl/>
        <w:numPr>
          <w:ilvl w:val="0"/>
          <w:numId w:val="10"/>
        </w:numPr>
        <w:shd w:val="clear" w:color="auto" w:fill="FFFFFF"/>
        <w:ind w:left="744"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приобретение навыков самообслуживания, овладение технологическими приёмами ручной обработки материалов, освоение правил техники безопасности;</w:t>
      </w:r>
    </w:p>
    <w:p w:rsidR="00DF3F7B" w:rsidRPr="001C2ACA" w:rsidRDefault="00DF3F7B" w:rsidP="00DF3F7B">
      <w:pPr>
        <w:widowControl/>
        <w:numPr>
          <w:ilvl w:val="0"/>
          <w:numId w:val="10"/>
        </w:numPr>
        <w:shd w:val="clear" w:color="auto" w:fill="FFFFFF"/>
        <w:ind w:left="744" w:right="-42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DF3F7B" w:rsidRPr="001C2ACA" w:rsidRDefault="00DF3F7B" w:rsidP="00DF3F7B">
      <w:p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bookmarkStart w:id="4" w:name="h.gjdgxs"/>
      <w:bookmarkEnd w:id="4"/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u w:val="single"/>
        </w:rPr>
        <w:t>Предметные результаты освоения основных содержательных линий программы 3 класса:</w:t>
      </w:r>
    </w:p>
    <w:p w:rsidR="00DF3F7B" w:rsidRPr="001C2ACA" w:rsidRDefault="00DF3F7B" w:rsidP="00DF3F7B">
      <w:pPr>
        <w:shd w:val="clear" w:color="auto" w:fill="FFFFFF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Требования к уровню подготовки учащихся</w:t>
      </w:r>
    </w:p>
    <w:tbl>
      <w:tblPr>
        <w:tblW w:w="16018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64"/>
        <w:gridCol w:w="7654"/>
      </w:tblGrid>
      <w:tr w:rsidR="00DF3F7B" w:rsidRPr="001C2ACA" w:rsidTr="0053656A">
        <w:tc>
          <w:tcPr>
            <w:tcW w:w="16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bookmarkStart w:id="5" w:name="f0c141d8668a264c1a41900e8a8eeccbd91d32ff"/>
            <w:bookmarkStart w:id="6" w:name="1"/>
            <w:bookmarkEnd w:id="5"/>
            <w:bookmarkEnd w:id="6"/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Общекультурные и общетрудовые компетенции. Основы культуры труда</w:t>
            </w:r>
          </w:p>
        </w:tc>
      </w:tr>
      <w:tr w:rsidR="00DF3F7B" w:rsidRPr="001C2ACA" w:rsidTr="0053656A"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Ученик научится: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Ученик получит возможность научиться:</w:t>
            </w:r>
          </w:p>
        </w:tc>
      </w:tr>
      <w:tr w:rsidR="00DF3F7B" w:rsidRPr="001C2ACA" w:rsidTr="0053656A"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называть современные профессии (в том числе профессии своих родителей) и  описывать их особенности;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понимать общие правила создания пред-  метов рукотворного мира: соответствие изделия обстановке, удобство (функциональность), прочность, эстетическую выразительность и руководствоваться ими в своей продуктивной деятельности;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      </w:r>
          </w:p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 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уважительно относиться к труду людей;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понимать культурно-историческую ценность традиций, отраженных в предметном мире, и уважать их;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продукте;</w:t>
            </w:r>
          </w:p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демонстрировать отдельный продукт (изделия, комплексные работы, социальные услуги).</w:t>
            </w:r>
          </w:p>
        </w:tc>
      </w:tr>
      <w:tr w:rsidR="00DF3F7B" w:rsidRPr="001C2ACA" w:rsidTr="0053656A">
        <w:tc>
          <w:tcPr>
            <w:tcW w:w="16018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Технология ручной обработки материалов. Элементы графической грамоты</w:t>
            </w:r>
          </w:p>
        </w:tc>
      </w:tr>
      <w:tr w:rsidR="00DF3F7B" w:rsidRPr="001C2ACA" w:rsidTr="0053656A"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Ученик научится: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Ученик получит возможность научиться:</w:t>
            </w:r>
          </w:p>
        </w:tc>
      </w:tr>
      <w:tr w:rsidR="00DF3F7B" w:rsidRPr="001C2ACA" w:rsidTr="0053656A"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на основе полученных представлений о мно-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гообразии материалов, их видах, свойствах, происхождений, практическом применении в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жизни осознанно подбирать доступные в об-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работке материалов для изделий по декоратив-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но-художественным и конструктивным свойствам в соответствии с поставленной зада-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чей;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lastRenderedPageBreak/>
              <w:t>- отбирать и выполнять в зависимости от свойст освоенных материалов оптимальные идоступные технологические приемы их ручной обработки при разметке деталей, их выделениии заготовки, формообразовании, сборке и отделке изделия; экономно расходовать используемые материалы;</w:t>
            </w:r>
          </w:p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lastRenderedPageBreak/>
              <w:t>- отбирать и выстраивать оптималь-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нуютехнологическую последователь-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ность реализации собственного или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предложенного учителем замысла;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прогнозировать конечный практи-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ческий результат и самостоятельно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lastRenderedPageBreak/>
              <w:t>комбинировать художественнее тех-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ноологии в соответствии с конструк-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тивной или декоративно-художест-</w:t>
            </w:r>
          </w:p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венной задачей.</w:t>
            </w:r>
          </w:p>
        </w:tc>
      </w:tr>
      <w:tr w:rsidR="00DF3F7B" w:rsidRPr="001C2ACA" w:rsidTr="0053656A">
        <w:tc>
          <w:tcPr>
            <w:tcW w:w="16018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lastRenderedPageBreak/>
              <w:t>Конструирование и моделирование</w:t>
            </w:r>
          </w:p>
        </w:tc>
      </w:tr>
      <w:tr w:rsidR="00DF3F7B" w:rsidRPr="001C2ACA" w:rsidTr="0053656A"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анализировать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решать простейшие задачи конструктивного характера по изменению вида и способа соеди-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нения деталей: на достраивание, придание новых свойств конструкции, а также другие доступные и сходные по сложности задачи (в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том числе в интерактивных средах на компьютере);</w:t>
            </w:r>
          </w:p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изготавливать не сложные конструкции изделий по рисунку, простейшему чертежу или эскизу, образцу и доступным заданным условиям (в том числе в интерактивных средах на компьютере).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соотносить объемные конструкции, основанные на правильных геометрических формах, с изображе-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ниями их разверток;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создавать мысленный образ конструкции с целью решения опре-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деленной конструкторской задачи или передачи определенной художе-</w:t>
            </w:r>
          </w:p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ственно-эстетической информации, воплощать этот образ в материале.</w:t>
            </w:r>
          </w:p>
        </w:tc>
      </w:tr>
      <w:tr w:rsidR="00DF3F7B" w:rsidRPr="001C2ACA" w:rsidTr="0053656A">
        <w:tc>
          <w:tcPr>
            <w:tcW w:w="16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Практика работы на компьютере</w:t>
            </w:r>
          </w:p>
        </w:tc>
      </w:tr>
      <w:tr w:rsidR="00DF3F7B" w:rsidRPr="001C2ACA" w:rsidTr="0053656A"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Ученик научится: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ind w:firstLine="708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Ученик получит возможность научиться:</w:t>
            </w:r>
          </w:p>
        </w:tc>
      </w:tr>
      <w:tr w:rsidR="00DF3F7B" w:rsidRPr="001C2ACA" w:rsidTr="0053656A"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      </w:r>
          </w:p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использовать простейшие приёмы работы с готовыми электронными ресурсами: активировать, читать информацию, выполнять задания;</w:t>
            </w:r>
          </w:p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создавать небольшие тексты, иллюстрации к устному рассказу, используя редакторы текстов и презентаций.</w:t>
            </w:r>
          </w:p>
        </w:tc>
        <w:tc>
          <w:tcPr>
            <w:tcW w:w="7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F7B" w:rsidRPr="001C2ACA" w:rsidRDefault="00DF3F7B" w:rsidP="0053656A">
            <w:pPr>
              <w:spacing w:line="0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Times New Roman" w:eastAsia="Times New Roman" w:hAnsi="Times New Roman" w:cs="Times New Roman"/>
                <w:color w:val="17365D" w:themeColor="text2" w:themeShade="BF"/>
                <w:sz w:val="18"/>
                <w:szCs w:val="18"/>
              </w:rPr>
              <w:t>- пользоваться доступными приёмами работы с готовой текстовой, визуальной, звуковой информацией в сети Интернет, а также познакомиться с доступными способами её получения, хранения, переработки.</w:t>
            </w:r>
          </w:p>
        </w:tc>
      </w:tr>
    </w:tbl>
    <w:p w:rsidR="00DF3F7B" w:rsidRPr="001C2ACA" w:rsidRDefault="00DF3F7B" w:rsidP="00DF3F7B">
      <w:pPr>
        <w:shd w:val="clear" w:color="auto" w:fill="FFFFFF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b/>
          <w:bCs/>
          <w:color w:val="17365D" w:themeColor="text2" w:themeShade="BF"/>
          <w:sz w:val="18"/>
          <w:szCs w:val="18"/>
        </w:rPr>
        <w:t>Обоснование содержания рабочей программы</w:t>
      </w:r>
    </w:p>
    <w:p w:rsidR="00DF3F7B" w:rsidRPr="001C2ACA" w:rsidRDefault="00DF3F7B" w:rsidP="00DF3F7B">
      <w:pPr>
        <w:shd w:val="clear" w:color="auto" w:fill="FFFFFF"/>
        <w:ind w:firstLine="360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Теоретической основой данной программы являются:</w:t>
      </w:r>
    </w:p>
    <w:p w:rsidR="00DF3F7B" w:rsidRPr="001C2ACA" w:rsidRDefault="00DF3F7B" w:rsidP="00DF3F7B">
      <w:pPr>
        <w:widowControl/>
        <w:numPr>
          <w:ilvl w:val="0"/>
          <w:numId w:val="11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Системно - деятельностный подход: обучение  на основе реализации в образовательном процессе теории деятельности, которое обеспечивает переход внешних действий во внутренние умственные процессы.</w:t>
      </w:r>
    </w:p>
    <w:p w:rsidR="00DF3F7B" w:rsidRPr="001C2ACA" w:rsidRDefault="00DF3F7B" w:rsidP="00DF3F7B">
      <w:pPr>
        <w:widowControl/>
        <w:numPr>
          <w:ilvl w:val="0"/>
          <w:numId w:val="11"/>
        </w:numPr>
        <w:shd w:val="clear" w:color="auto" w:fill="FFFFFF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Теория развития личности учащегося на основе освоения универсальных способов деятельности: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Особенностью программы является то, что она обеспечивает изучение начального курса технологии через осмысление младшим школьником  деятельности человека, осваивающего природу на Земле, в воде, в воздухе и в информационном пространстве. Человек при этом рассматривается как создатель духовной культуры и творец рукотворного мира. Освоение содержания предмета осуществляется на основе продуктивной проектной деятельности.</w:t>
      </w:r>
    </w:p>
    <w:p w:rsidR="00DF3F7B" w:rsidRPr="001C2ACA" w:rsidRDefault="00DF3F7B" w:rsidP="00DF3F7B">
      <w:pPr>
        <w:shd w:val="clear" w:color="auto" w:fill="FFFFFF"/>
        <w:ind w:firstLine="49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Особое внимание в программе отводится содержанию практических работ, которое предусматривает:</w:t>
      </w:r>
    </w:p>
    <w:p w:rsidR="00DF3F7B" w:rsidRPr="001C2ACA" w:rsidRDefault="00DF3F7B" w:rsidP="00DF3F7B">
      <w:pPr>
        <w:widowControl/>
        <w:numPr>
          <w:ilvl w:val="0"/>
          <w:numId w:val="12"/>
        </w:numPr>
        <w:shd w:val="clear" w:color="auto" w:fill="FFFFFF"/>
        <w:ind w:left="85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</w:t>
      </w:r>
    </w:p>
    <w:p w:rsidR="00DF3F7B" w:rsidRPr="001C2ACA" w:rsidRDefault="00DF3F7B" w:rsidP="00DF3F7B">
      <w:pPr>
        <w:widowControl/>
        <w:numPr>
          <w:ilvl w:val="0"/>
          <w:numId w:val="13"/>
        </w:numPr>
        <w:shd w:val="clear" w:color="auto" w:fill="FFFFFF"/>
        <w:ind w:left="85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овладение инвариантными составляющими технологических операций (способами работы)  разметки, раскроя, сборки, отделки;</w:t>
      </w:r>
    </w:p>
    <w:p w:rsidR="00DF3F7B" w:rsidRPr="001C2ACA" w:rsidRDefault="00DF3F7B" w:rsidP="00DF3F7B">
      <w:pPr>
        <w:widowControl/>
        <w:numPr>
          <w:ilvl w:val="0"/>
          <w:numId w:val="13"/>
        </w:numPr>
        <w:shd w:val="clear" w:color="auto" w:fill="FFFFFF"/>
        <w:ind w:left="85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 первичное ознакомление с законами природы, на которые опирается человек при работе;</w:t>
      </w:r>
    </w:p>
    <w:p w:rsidR="00DF3F7B" w:rsidRPr="001C2ACA" w:rsidRDefault="00DF3F7B" w:rsidP="00DF3F7B">
      <w:pPr>
        <w:widowControl/>
        <w:numPr>
          <w:ilvl w:val="0"/>
          <w:numId w:val="14"/>
        </w:numPr>
        <w:shd w:val="clear" w:color="auto" w:fill="FFFFFF"/>
        <w:ind w:left="85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DF3F7B" w:rsidRPr="001C2ACA" w:rsidRDefault="00DF3F7B" w:rsidP="00DF3F7B">
      <w:pPr>
        <w:widowControl/>
        <w:numPr>
          <w:ilvl w:val="0"/>
          <w:numId w:val="14"/>
        </w:numPr>
        <w:shd w:val="clear" w:color="auto" w:fill="FFFFFF"/>
        <w:ind w:left="85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изготовление преимущественно объемных изделий (в целях развития пространственного восприятия);</w:t>
      </w:r>
    </w:p>
    <w:p w:rsidR="00DF3F7B" w:rsidRPr="001C2ACA" w:rsidRDefault="00DF3F7B" w:rsidP="00DF3F7B">
      <w:pPr>
        <w:widowControl/>
        <w:numPr>
          <w:ilvl w:val="0"/>
          <w:numId w:val="14"/>
        </w:numPr>
        <w:shd w:val="clear" w:color="auto" w:fill="FFFFFF"/>
        <w:ind w:left="856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осуществление выбора - в каждой теме предлагаются либо  два-три изделия на основе общей конструкции, либо разные варианты творческих заданий на одну тему;</w:t>
      </w:r>
    </w:p>
    <w:p w:rsidR="00DF3F7B" w:rsidRPr="001C2ACA" w:rsidRDefault="00DF3F7B" w:rsidP="00DF3F7B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</w:rPr>
        <w:t>Учебный предмет «Технология» способствует расширению круга интересов детей, направленных на продуктивную преобразовательную творческую деятельность, и создает условия для активного выхода на разнообразные виды творческого досуга. Это благоприятно сказывается на возрождении ценных традиций, в частности семейного творчества, объединения школьников разновозрастных групп по интересам и т. д.</w:t>
      </w:r>
    </w:p>
    <w:p w:rsidR="00DF3F7B" w:rsidRPr="001C2ACA" w:rsidRDefault="00DF3F7B" w:rsidP="00DF3F7B">
      <w:pPr>
        <w:shd w:val="clear" w:color="auto" w:fill="FFFFFF"/>
        <w:spacing w:before="100" w:beforeAutospacing="1" w:after="100" w:afterAutospacing="1"/>
        <w:jc w:val="center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b/>
          <w:bCs/>
          <w:color w:val="17365D" w:themeColor="text2" w:themeShade="BF"/>
          <w:sz w:val="18"/>
          <w:szCs w:val="18"/>
        </w:rPr>
        <w:t>Материально - техническое обеспечение.</w:t>
      </w:r>
    </w:p>
    <w:p w:rsidR="00DF3F7B" w:rsidRPr="001C2ACA" w:rsidRDefault="00DF3F7B" w:rsidP="00DF3F7B">
      <w:pPr>
        <w:shd w:val="clear" w:color="auto" w:fill="FFFFFF"/>
        <w:spacing w:line="234" w:lineRule="atLeast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b/>
          <w:bCs/>
          <w:color w:val="17365D" w:themeColor="text2" w:themeShade="BF"/>
          <w:sz w:val="18"/>
          <w:szCs w:val="18"/>
        </w:rPr>
        <w:t>- Книгопечатная продукция</w:t>
      </w:r>
    </w:p>
    <w:p w:rsidR="00DF3F7B" w:rsidRPr="001C2ACA" w:rsidRDefault="00DF3F7B" w:rsidP="00DF3F7B">
      <w:pPr>
        <w:shd w:val="clear" w:color="auto" w:fill="FFFFFF"/>
        <w:spacing w:line="234" w:lineRule="atLeast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>- </w:t>
      </w:r>
      <w:r w:rsidRPr="001C2ACA">
        <w:rPr>
          <w:rFonts w:ascii="Arial" w:eastAsia="Times New Roman" w:hAnsi="Arial" w:cs="Arial"/>
          <w:b/>
          <w:bCs/>
          <w:color w:val="17365D" w:themeColor="text2" w:themeShade="BF"/>
          <w:sz w:val="18"/>
          <w:szCs w:val="18"/>
        </w:rPr>
        <w:t>Учебники:</w:t>
      </w:r>
    </w:p>
    <w:p w:rsidR="00DF3F7B" w:rsidRPr="001C2ACA" w:rsidRDefault="00DF3F7B" w:rsidP="00DF3F7B">
      <w:pPr>
        <w:shd w:val="clear" w:color="auto" w:fill="FFFFFF"/>
        <w:spacing w:line="234" w:lineRule="atLeast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lastRenderedPageBreak/>
        <w:t>- Роговцева Н,И, Богданова Н,В. Технология Учебник 3 класс Просвещение 2012г</w:t>
      </w:r>
    </w:p>
    <w:p w:rsidR="00DF3F7B" w:rsidRPr="001C2ACA" w:rsidRDefault="00DF3F7B" w:rsidP="00DF3F7B">
      <w:pPr>
        <w:shd w:val="clear" w:color="auto" w:fill="FFFFFF"/>
        <w:spacing w:line="234" w:lineRule="atLeast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>- </w:t>
      </w:r>
      <w:r w:rsidRPr="001C2ACA">
        <w:rPr>
          <w:rFonts w:ascii="Arial" w:eastAsia="Times New Roman" w:hAnsi="Arial" w:cs="Arial"/>
          <w:b/>
          <w:bCs/>
          <w:color w:val="17365D" w:themeColor="text2" w:themeShade="BF"/>
          <w:sz w:val="18"/>
          <w:szCs w:val="18"/>
        </w:rPr>
        <w:t>Методические пособия</w:t>
      </w: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>:</w:t>
      </w:r>
    </w:p>
    <w:p w:rsidR="00DF3F7B" w:rsidRPr="001C2ACA" w:rsidRDefault="00DF3F7B" w:rsidP="00DF3F7B">
      <w:pPr>
        <w:shd w:val="clear" w:color="auto" w:fill="FFFFFF"/>
        <w:spacing w:line="234" w:lineRule="atLeast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>- Роговцева Н.И. Методические рекомендации. Уроки технологии 3 класс. Просвещение 2010 г.</w:t>
      </w:r>
    </w:p>
    <w:p w:rsidR="00DF3F7B" w:rsidRPr="001C2ACA" w:rsidRDefault="00DF3F7B" w:rsidP="00DF3F7B">
      <w:pPr>
        <w:widowControl/>
        <w:numPr>
          <w:ilvl w:val="0"/>
          <w:numId w:val="1"/>
        </w:numPr>
        <w:shd w:val="clear" w:color="auto" w:fill="FFFFFF"/>
        <w:spacing w:before="100" w:beforeAutospacing="1" w:after="120" w:line="234" w:lineRule="atLeast"/>
        <w:ind w:left="480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>Роговцева Н.И. Технология. Рабочие программы 1 – 4 классы. Просвещение 2011г.</w:t>
      </w:r>
    </w:p>
    <w:p w:rsidR="00DF3F7B" w:rsidRPr="001C2ACA" w:rsidRDefault="00DF3F7B" w:rsidP="00DF3F7B">
      <w:pPr>
        <w:widowControl/>
        <w:numPr>
          <w:ilvl w:val="0"/>
          <w:numId w:val="1"/>
        </w:numPr>
        <w:shd w:val="clear" w:color="auto" w:fill="FFFFFF"/>
        <w:spacing w:before="100" w:beforeAutospacing="1" w:after="120" w:line="234" w:lineRule="atLeast"/>
        <w:ind w:left="480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>Оригами, аппликация, поделки из бумаги Авторы: Малышева А.Н. / Дорогов Ю.И. / Дорогова Е.Ю. / Ермолаева Н.В. / ПоварченковаЗ.М.Издательство: Астрель / Академия Развития.</w:t>
      </w:r>
    </w:p>
    <w:p w:rsidR="00DF3F7B" w:rsidRPr="001C2ACA" w:rsidRDefault="00DF3F7B" w:rsidP="00DF3F7B">
      <w:pPr>
        <w:shd w:val="clear" w:color="auto" w:fill="FFFFFF"/>
        <w:spacing w:line="234" w:lineRule="atLeast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b/>
          <w:bCs/>
          <w:color w:val="17365D" w:themeColor="text2" w:themeShade="BF"/>
          <w:sz w:val="18"/>
          <w:szCs w:val="18"/>
        </w:rPr>
        <w:t>Оборудование класса</w:t>
      </w:r>
    </w:p>
    <w:p w:rsidR="00DF3F7B" w:rsidRPr="001C2ACA" w:rsidRDefault="00DF3F7B" w:rsidP="00DF3F7B">
      <w:pPr>
        <w:shd w:val="clear" w:color="auto" w:fill="FFFFFF"/>
        <w:tabs>
          <w:tab w:val="left" w:pos="8898"/>
        </w:tabs>
        <w:spacing w:line="234" w:lineRule="atLeast"/>
        <w:rPr>
          <w:rFonts w:ascii="Arial" w:eastAsia="Times New Roman" w:hAnsi="Arial" w:cs="Arial"/>
          <w:color w:val="17365D" w:themeColor="text2" w:themeShade="BF"/>
          <w:sz w:val="18"/>
          <w:szCs w:val="18"/>
        </w:rPr>
      </w:pPr>
      <w:r w:rsidRPr="001C2ACA">
        <w:rPr>
          <w:rFonts w:ascii="Arial" w:eastAsia="Times New Roman" w:hAnsi="Arial" w:cs="Arial"/>
          <w:color w:val="17365D" w:themeColor="text2" w:themeShade="BF"/>
          <w:sz w:val="18"/>
          <w:szCs w:val="18"/>
        </w:rPr>
        <w:t>Ученические столы двухместные с комплектом стульев. Стол учительский, шкафы.</w:t>
      </w:r>
    </w:p>
    <w:tbl>
      <w:tblPr>
        <w:tblpPr w:leftFromText="180" w:rightFromText="180" w:vertAnchor="text" w:horzAnchor="page" w:tblpX="345" w:tblpY="-10697"/>
        <w:tblW w:w="16078" w:type="dxa"/>
        <w:tblCellSpacing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44"/>
        <w:gridCol w:w="287"/>
        <w:gridCol w:w="1272"/>
        <w:gridCol w:w="142"/>
        <w:gridCol w:w="142"/>
        <w:gridCol w:w="1275"/>
        <w:gridCol w:w="2835"/>
        <w:gridCol w:w="2268"/>
        <w:gridCol w:w="2127"/>
        <w:gridCol w:w="2126"/>
        <w:gridCol w:w="2126"/>
        <w:gridCol w:w="1134"/>
      </w:tblGrid>
      <w:tr w:rsidR="00DF3F7B" w:rsidRPr="001C2ACA" w:rsidTr="0053656A">
        <w:trPr>
          <w:gridAfter w:val="1"/>
          <w:wAfter w:w="1134" w:type="dxa"/>
          <w:trHeight w:val="692"/>
          <w:tblCellSpacing w:w="0" w:type="dxa"/>
        </w:trPr>
        <w:tc>
          <w:tcPr>
            <w:tcW w:w="14944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E1021A" w:rsidRDefault="00DF3F7B" w:rsidP="0053656A">
            <w:pPr>
              <w:pStyle w:val="a8"/>
              <w:jc w:val="center"/>
              <w:rPr>
                <w:b/>
                <w:color w:val="17365D" w:themeColor="text2" w:themeShade="BF"/>
                <w:lang w:eastAsia="ru-RU"/>
              </w:rPr>
            </w:pPr>
            <w:r w:rsidRPr="00E1021A">
              <w:rPr>
                <w:b/>
                <w:color w:val="17365D" w:themeColor="text2" w:themeShade="BF"/>
                <w:lang w:eastAsia="ru-RU"/>
              </w:rPr>
              <w:t>Календарно-тематическое планирование по технологии 3 класс</w:t>
            </w:r>
          </w:p>
          <w:p w:rsidR="00DF3F7B" w:rsidRPr="00E1021A" w:rsidRDefault="00DF3F7B" w:rsidP="0053656A">
            <w:pPr>
              <w:pStyle w:val="a8"/>
              <w:jc w:val="center"/>
              <w:rPr>
                <w:b/>
                <w:color w:val="17365D" w:themeColor="text2" w:themeShade="BF"/>
                <w:lang w:eastAsia="ru-RU"/>
              </w:rPr>
            </w:pPr>
            <w:r w:rsidRPr="00E1021A">
              <w:rPr>
                <w:b/>
                <w:color w:val="17365D" w:themeColor="text2" w:themeShade="BF"/>
                <w:lang w:eastAsia="ru-RU"/>
              </w:rPr>
              <w:t>по учебнику Роговцевой Н.И., Богдановой Н,В.   «Технология», программа «Школа России»</w:t>
            </w:r>
            <w:bookmarkStart w:id="7" w:name="_GoBack"/>
            <w:bookmarkEnd w:id="7"/>
          </w:p>
          <w:p w:rsidR="00DF3F7B" w:rsidRPr="001C2ACA" w:rsidRDefault="00DF3F7B" w:rsidP="0053656A">
            <w:pPr>
              <w:pStyle w:val="a8"/>
              <w:jc w:val="center"/>
              <w:rPr>
                <w:sz w:val="18"/>
                <w:szCs w:val="18"/>
                <w:lang w:eastAsia="ru-RU"/>
              </w:rPr>
            </w:pPr>
            <w:r w:rsidRPr="00E1021A">
              <w:rPr>
                <w:b/>
                <w:color w:val="17365D" w:themeColor="text2" w:themeShade="BF"/>
                <w:lang w:eastAsia="ru-RU"/>
              </w:rPr>
              <w:t>(1 час в неделю, всего-34 часа)</w:t>
            </w:r>
          </w:p>
        </w:tc>
      </w:tr>
      <w:tr w:rsidR="00DF3F7B" w:rsidRPr="001C2ACA" w:rsidTr="0053656A">
        <w:trPr>
          <w:trHeight w:val="1440"/>
          <w:tblCellSpacing w:w="0" w:type="dxa"/>
        </w:trPr>
        <w:tc>
          <w:tcPr>
            <w:tcW w:w="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№ </w:t>
            </w: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п/п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Содержание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( тема )</w:t>
            </w:r>
          </w:p>
        </w:tc>
        <w:tc>
          <w:tcPr>
            <w:tcW w:w="1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Практическое задание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вид урока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3F7B" w:rsidRPr="001C2ACA" w:rsidRDefault="00DF3F7B" w:rsidP="0053656A">
            <w:pPr>
              <w:spacing w:line="234" w:lineRule="atLeast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Планируемые результаты (предметные)</w:t>
            </w:r>
          </w:p>
          <w:p w:rsidR="00DF3F7B" w:rsidRPr="001C2ACA" w:rsidRDefault="00DF3F7B" w:rsidP="0053656A">
            <w:pPr>
              <w:spacing w:line="234" w:lineRule="atLeast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Элементы содержания</w:t>
            </w:r>
          </w:p>
        </w:tc>
        <w:tc>
          <w:tcPr>
            <w:tcW w:w="86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Планируемые результаты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(личностные и метапредметные)</w:t>
            </w:r>
          </w:p>
        </w:tc>
        <w:tc>
          <w:tcPr>
            <w:tcW w:w="113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Дата</w:t>
            </w:r>
          </w:p>
        </w:tc>
      </w:tr>
      <w:tr w:rsidR="00DF3F7B" w:rsidRPr="001C2ACA" w:rsidTr="0053656A">
        <w:trPr>
          <w:trHeight w:val="682"/>
          <w:tblCellSpacing w:w="0" w:type="dxa"/>
        </w:trPr>
        <w:tc>
          <w:tcPr>
            <w:tcW w:w="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Личностные УУД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Познавательные УУД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Коммуникативные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УУД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Регулятивные УУД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gridAfter w:val="1"/>
          <w:wAfter w:w="1134" w:type="dxa"/>
          <w:trHeight w:val="660"/>
          <w:tblCellSpacing w:w="0" w:type="dxa"/>
        </w:trPr>
        <w:tc>
          <w:tcPr>
            <w:tcW w:w="14944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Раздел 1 </w:t>
            </w: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Человек и земля 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(21 ч)</w:t>
            </w:r>
          </w:p>
        </w:tc>
      </w:tr>
      <w:tr w:rsidR="00DF3F7B" w:rsidRPr="001C2ACA" w:rsidTr="0053656A">
        <w:trPr>
          <w:trHeight w:val="390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1.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Как работать с учебником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Урок рефлексии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 час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учебником и рабочей тетрадью для 3 класса; актуализировать знания, полученные в 1—2 классах 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самостоятельно поль-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зоваться учебником для 3 класса,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применять знания, полученные в 1—2 классах;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нарисовать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маршрутную карту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 города.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Оценивать свои результаты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717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2.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Архитектура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дом.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основами черчения: с понятиями «чертёж», «масштаб», «эскиз», «технический рисунок», «развёртка», «прочитать чертёж.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Проявлять:интерес к изучению темы;бережное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отношение к природе города.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новых понятий и использовать их в активном словаре;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pStyle w:val="a8"/>
              <w:rPr>
                <w:color w:val="17365D" w:themeColor="text2" w:themeShade="BF"/>
                <w:lang w:eastAsia="ru-RU"/>
              </w:rPr>
            </w:pPr>
            <w:r w:rsidRPr="001C2ACA">
              <w:rPr>
                <w:color w:val="17365D" w:themeColor="text2" w:themeShade="BF"/>
                <w:lang w:eastAsia="ru-RU"/>
              </w:rPr>
              <w:t xml:space="preserve">адекватно использовать речевые </w:t>
            </w:r>
          </w:p>
          <w:p w:rsidR="00DF3F7B" w:rsidRPr="001C2ACA" w:rsidRDefault="00DF3F7B" w:rsidP="0053656A">
            <w:pPr>
              <w:pStyle w:val="a8"/>
              <w:rPr>
                <w:color w:val="17365D" w:themeColor="text2" w:themeShade="BF"/>
                <w:lang w:eastAsia="ru-RU"/>
              </w:rPr>
            </w:pPr>
            <w:r w:rsidRPr="001C2ACA">
              <w:rPr>
                <w:color w:val="17365D" w:themeColor="text2" w:themeShade="BF"/>
                <w:lang w:eastAsia="ru-RU"/>
              </w:rPr>
              <w:t>средства в рамках учебного диалога;</w:t>
            </w:r>
          </w:p>
          <w:p w:rsidR="00DF3F7B" w:rsidRPr="001C2ACA" w:rsidRDefault="00DF3F7B" w:rsidP="0053656A">
            <w:pPr>
              <w:pStyle w:val="a8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задание, используя план.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Городские постройки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телебашня.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с новыми инструментами —плоскогубцами, кусачками, правилами работы этими инструментами, возможностями их использования в быту.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объектам социального назначения.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новых слов и использовать их в активном словаре;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понятные высказывания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действие, используя план;выполнять учебное действие, используя правило.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Парк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городской парк.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актуализировать знания учащихся о природных материалах, о техниках выполнения изделий с использованием природных материалов.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ландшафтному дизайну.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новых понятий и использовать их в активном словаре.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понятные высказывания в рамках учебного диалога, используя термины.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действие, используя план;оценивать выполнение учебного задания.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229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 xml:space="preserve">Детская </w:t>
            </w: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lastRenderedPageBreak/>
              <w:t>площадка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 «Проект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„Детская площадка“», «Качалка и песочница», «Качели».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формировать первичные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навыки работы над проектом с помощью стандартного алгоритма.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i/>
                <w:iCs/>
                <w:color w:val="17365D" w:themeColor="text2" w:themeShade="BF"/>
                <w:sz w:val="18"/>
                <w:szCs w:val="18"/>
              </w:rPr>
              <w:lastRenderedPageBreak/>
              <w:t xml:space="preserve">выполнять проект </w:t>
            </w:r>
            <w:r w:rsidRPr="001C2ACA">
              <w:rPr>
                <w:rFonts w:ascii="Arial" w:eastAsia="Times New Roman" w:hAnsi="Arial" w:cs="Arial"/>
                <w:i/>
                <w:iCs/>
                <w:color w:val="17365D" w:themeColor="text2" w:themeShade="BF"/>
                <w:sz w:val="18"/>
                <w:szCs w:val="18"/>
              </w:rPr>
              <w:lastRenderedPageBreak/>
              <w:t>«Двор моей мечты» (детская площадка).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использовать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приобретённые знания при выполнении задания.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адекватно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взаимодейство+вать и представлять результат деятельности группы.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проявлять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ответственность при выполнении учебногозадания .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Ателье мод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стебельчатый шов.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 «Украшение платочка монограммой».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некоторыми видами одежды, научить различать распространённые натуральные и синтетические ткани.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процессу создания выкройки.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новых понятий и использовать их в активном словаре.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адекватно использовать речевые средства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задание, используя условные знаки.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2118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Аппликация из ткани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«Украшение платочка монограммой».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петельный шов, украшение фартука.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Отработать алгоритм выполнения стебельчатого шва в работе над изде-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лием «Украшение платочка монограммой».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истории создания одежды.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новых понятий и использовать их в активном словаре;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понятные высказывания в рамках учебного диалога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действие, используя план.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8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Изготовление тканей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гобелен.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технологическим процессом производства тканей; рассказать о возможности производства полотна ручным способом.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истории создания тканей, в частности орнаментальных.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новых понятий и использовать их в активном словаре.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понятные высказывания в рамках учебного диалога, используя термины.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действие, используя план,.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Вязание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воздушные петли.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особенностями вязания крючком, с применением вязанных крючком изделий, с инструментами, используемыми при вязании.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истории возникновения вязания.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использовать приёмы переплетения 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новых понятий и использовать их в активном словаре.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использовать речевые средства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отработать навык составления плана работы.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действие.используя алгоритм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Одежда для карнавала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кавалер, дама.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понятием «карнавал», с особенностями проведения этого праздника, с разны-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ми карнавальными костюмами.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изучению темы.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использовать речевые средства для представления результата.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оформлять эскиз маски с учётом образа и подбирать материалы для изготовления маски.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Бисероплетение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Изделие: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браслетик «Цветочки».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познакомить учащихся с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видами изделий из бисера, с его свойствами; показать различия видов бисера, познакомить учащихся со свойствами и особенностями лески; научить плести избисера браслетик.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проявлять интерес к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истории создания изделий из бисера, в частности орнаментальных.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объяснять значение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новых понятий и использовать их в активном словаре.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формулировать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высказывание, используя термины,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выполнять учебное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действие, используя план и схему плетения.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12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Кафе «Кулинарная сказка». Работа с бумагой.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Конструирование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весы.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понятием «рецепт», его применением в жизни человека, с ролью весов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 жизни человека, с вариантами взвешивания продуктов.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Знакомство с работой кафе, профессиональными обязанностями повара, кулинара, официанта. =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пользоваться таблицей мер веса продуктов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советоваться при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выборе блюд и способах определения массы продуктов при помощи мерок.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самостоятельно составлять план работы над изделием, собирать конструкцию из бумаги 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Фруктовый завтрак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фруктовый завтрак.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на практическом уровне с кухонными приспособлениями: разделочнаядос-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ка, нож; отработать правила работы ножом; научить работать со съедобными материалами.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пользоваться ножом и разделочной доской, пользоваться рецептом, смешивать ингредиенты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применять правила поведения при приготовлении пищи; приготовить салат «Фруктовый завтрак»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Советоваться какие ингредиенты будут использовать для приготовления салата? Какие кухонные приспособления понадобятся?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действия на разделочной доске, знать для чего стаканы и миска, нож и ложка. Правила работы ножом.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Работа с тканью. Колпачок для яиц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цыплята.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приготовлением яиц вкрутую и всмятку; отрабатывать навыки работы с тканью; показать основы снятия мерок; учить пользоваться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сантиметровой лентой.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Узнать о преимуществах синтепона.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размечать детали по линейке, Работать с выкройкой, использовать швы.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Выставка работ учащихся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анализ своих работ и работ одноклассников по критериям: аккуратность, законченность, функциональность.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15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Кулинария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бутерброды или «Радуга на шпажке» (в зависимости от выбора учащихся).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на практическом уровне познакомить учащихся с видами холодных закусок.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Определять, какую подготовительную работу нужно провести перед тем, как приступить к приготовлению пищи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Учиться самостоятельно изготавливать холодные закуски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распределять работу с товарищами в группе; приготовить бутерброды и закуску «Радуга на шпажке»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Рассказывать, какие вопросы и трудности возникли, при составлении плана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16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Сервировка стола. Салфетница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салфетница.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актуализировать знания о принципе симметрии, познакомить учащихся с видами симметричных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изображений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Уметь находить примеры, где встречали изображения с выраженной симметрией.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самостоятельно придумывать декоративные элементы.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анализировать образцы изделий, обсуждать план работы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умение работы с бумагой, самостоятельного оформления изделия.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509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Магазин подарков. Работа с пластичными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материалами (тестопластика). Лепка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брелок для ключей.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повторить свойства, состав солёного теста, приёмы работы с ним; познакомить учащихся с новым спо-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собом окраски солёного теста.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Проявлять: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интерес к изучению темы;</w:t>
            </w: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 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позитивное отношение к процессу подготовки, оформления и вручения подарка.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самостоятельно замешивать солёное тесто и использовать различные приёмы лепки из теста;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определять место приобретения различных подарков и обосновывать своё мнение.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сделать брелок из солёного теста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18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Работа с природными материалами.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Золотистая соломка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золотистая соломка.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на практическом уровне с новым природным материалом — соломкой, его свойствами и особенностями использования в декоративно-прикладном искусстве.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Изучить свойства соломки. Использование соломки в декоративно-прикладном искусстве.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Знать способы обработки соломки, уметь выполнять из соломки свои композиции.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Делится мнениями о фонах для аппликации из соломки и обосновывать своё мнение.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осознание собственных достижений при освоении темы,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19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Работа с бумагой и картоном.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Упаковка подарков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упаковка подарков.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формировать у учащихся представления о способах упаковки подарков и видах упаковки; познако-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мить с правилами художественного оформления подарка.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анализировать упакованные подарки по следующим критериям.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составлять план работы, упаковывать подарок, учитывая его форму и назначение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обсуждать сочетание цвета в композиции;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проводить групповой анализ.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изготовить изделие «Упаковка подарков»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613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20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Ав</w:t>
            </w:r>
            <w:r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томастерская. Работа с картоном.</w:t>
            </w: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Конструирование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фургон Мороженое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с основами устройства автомобиля; формировать представления о конструировании геометрических тел с помощью специального чертежа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Проявлять: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интерес к изучению темы;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позитивное отношение к процессу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Составлять план сборки фургона;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Собирать модель «фургон Мороженое» 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ответственность при выполнении учебного задания в рамках групповой деятельности.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собирать фургон, используя составленную инструкцию.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883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21</w:t>
            </w:r>
          </w:p>
        </w:tc>
        <w:tc>
          <w:tcPr>
            <w:tcW w:w="17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Работа с металлическим конструктором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грузовик, автомобиль.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формировать умение использовать полученные знания в новых условиях: количество деталей конструктора, последовательность операций, типы соединений.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определять вид геометрического тела по количеству граней и обосновывать своё мнение.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использовать приобретённые знания для составления инструкции сборки грузовика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адекватно использовать речевые средства для представления результата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осознание собственных достижений при освоении темы и выполнения теста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60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Раздел 2 Человек и вода 4 часа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22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 xml:space="preserve">Мосты. Работа с </w:t>
            </w: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lastRenderedPageBreak/>
              <w:t>различными материалами.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Конструировани</w:t>
            </w:r>
            <w:r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Изделие: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мост.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познакомить с особенностями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конструкций мостов разных видов в зависимости от их назначения;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проявлять интерес к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истории мостостроения. 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раскрывать значение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понятий «мост», «виадук», «ак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ведук», «путепровод», «балка».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формулировать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понятные для партнёра высказывания, используя термины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 xml:space="preserve">выполнять учебное 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действие, используя план;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502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23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1. Водный транспорт. Работа с бумагой.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Конструирование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 «Проект „Водный транспорт“, „Яхта“».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различными видами судов, закреплять навыки работы с бумагой, конструирования из бумаги, работы с конструктором.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Рассказывать: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 видах водного транспорта.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объяснять значение понятий «акватория» «судно», «корабль», «лодка», «паром», «яхта»,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адекватно использовать речевые средства в рамках учебного диалога.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Знать алгоритм выполнения подвижного соединения деталей пластмассового конструктора.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224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24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Океанариум. Работа с текстильными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материалами. Шитьё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осьминоги и рыбки.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понятием «океанариум», с классификацией мягких игрушек, с правилами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 последовательностью работы над мягкой игрушкой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рес к жизни морских обитателей;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изготовлению мягкой игрушки.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понятий «аквариум»,«океанариум»,«ихтиолог» и использовать их в активном словаре.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собственное высказывание, используя термины,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задание, используя план, алгоритм;выполнятьвзаимопроверку и взаимооценку учебного задания.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952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25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Фонтаны. Работа с пластичными материалами.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Пластилин. Конструирование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фонтан.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декоративным сооружением — фонтаном, с видами фонтанов; научить применять правила работы с пластичными материалами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устройству и назначению фонтана.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объяснять значение понятий «фонтан», «акведук», «чаша» и использовать их в активном словаре;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Рассказывать: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 группе об истории появления фон!танов;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 видах фонтанов по назначению;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задание, используя план;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взаимопроверку учебного задания.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br/>
              <w:t> 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gridAfter w:val="1"/>
          <w:wAfter w:w="1134" w:type="dxa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034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Раздел 3 Человек и воздух 3 часа</w:t>
            </w:r>
          </w:p>
        </w:tc>
        <w:tc>
          <w:tcPr>
            <w:tcW w:w="42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26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Зоопарк. Работа с бумагой. Складывание.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Оригами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птицы.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видами техники оригами; представить краткую историю зарождения искусства оригами; познакомить учащихся с условными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обозначениями техники 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Знать, что такоебионика, оригами, классическое оригами, модульное оригами.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понимать условные обозначения техники оригами.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Работа в группах: по составлению композицию из птиц и декоририрование её по своему вкусу.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Научиться понимать условные обозначения техники оригами.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643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27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Вертолётная площадка. Работа с бумагой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и картоном. Конструирование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вертолёт «Муха».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конструкцией вертолёта; отрабатывать навыки самостоятельной работы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 плану, конструирования избумаги и картона.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интерес: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к изучению темы;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раскрывать значение «модель», «схема», «воздушный шар», «вертолёт»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понятные высказывания, используя термины,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Рассказывать: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 видах оригами и условных обозначениях, используемых в нём;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28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Работа с бумагой. Папье-маше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воздушный шар.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продолжить знакомить учащихся с возможностями использования технологии изготовления 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 xml:space="preserve">Уметь применять технологию изготовления изделий из папье-маше.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соотносить поставленную цель и полученный результат деятельности,выбират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Обсуждение по следующим вопросам: какие материалы применяются в технологии 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Выполнить работу над изделием «Воздушный шар».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460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Раздел 4 Человек и информация 5 часов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29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Кукольный театр. Работа с тканью. Шитьё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проект «Кукольный театр».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закрепить навыки шитья и навыки проектной деятельности, работы в группе; научить изготавливать пальчиковых кукол.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театру кукол;проявлять интерес к изготовлению пальчиковой куклы.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раскрывать значение понятий «театр», «театр кукол», «кукловод», «художник,декоратор», 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высказывание, используя термины,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учебное задание, используя план, алгоритм.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30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Работа с различными материалами.</w:t>
            </w:r>
          </w:p>
          <w:p w:rsidR="00DF3F7B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Конструирование и моделирование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Изделие: сцена и занавес.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сцена и занавес.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 назначением различных видов занавеса, дать представление об основах декорирования; показать возможности художественного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оформления сцены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различать виды занавесов;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Разбираться в понятиях: сцена, занавес, раздвижной занавес, подъёмный занавес, нераздвижной занавес, кулисы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Обсудить проект создания декорации к сказке Красная шапочка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выполнить работу над изделием «Сцена и занавес» и разгадать кроссворд «Театр»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497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31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Переплётная мастерская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переплётные работы.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с процессом книгопечатания,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 целью создания переплёта книги, его назначением; позна-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комить с упрощённым видом переплёта.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истории книгопечатания.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раскрывать значение понятий «книгопечатание», «переплёт», «переплётчик».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формулировать понятные для партнёра высказывания, используя термины, в рамках учебного диалога.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используя план;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выполнять самооценку учебного задания,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32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Почта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Задания и материал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ы в рабочей тетради: «Заполняем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б</w:t>
            </w: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ланк».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познакомить учащихся с различными видами почтовых отправлений, с процессом доставки почты.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проявлять интерес к средствам передачи информации,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раскрывать значение понятий «почта», «почтальон», «бланк», «письмо».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адекватно использовать речевые средства в рамках учебного диалога.</w:t>
            </w:r>
          </w:p>
          <w:p w:rsidR="00DF3F7B" w:rsidRPr="001C2ACA" w:rsidRDefault="00DF3F7B" w:rsidP="0053656A">
            <w:pPr>
              <w:spacing w:before="100" w:beforeAutospacing="1" w:after="100" w:afterAutospacing="1"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выполнять учебное задание, используя алгоритм,выполнятьвзаимооценку учебного задания.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rHeight w:val="1573"/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lastRenderedPageBreak/>
              <w:t>33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Интернет. Работа на компьютере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Изделие: проект-презентация «Работа на компьютере».</w:t>
            </w:r>
          </w:p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познакомить учащихся со значением сети Интернет в жизни человека, сформировать начальное пред-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ставление о поиске информации в Интернете.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находить нужную информацию в интернете, правильно формулируя тему для поиска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Уметь кратко формулировать тему для поиска по ключевым словам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Обсуждать темы интересной, практической информации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Научиться сохранять закладки на найденную информацию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F7B" w:rsidRPr="001C2ACA" w:rsidTr="0053656A">
        <w:trPr>
          <w:tblCellSpacing w:w="0" w:type="dxa"/>
        </w:trPr>
        <w:tc>
          <w:tcPr>
            <w:tcW w:w="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34</w:t>
            </w:r>
          </w:p>
        </w:tc>
        <w:tc>
          <w:tcPr>
            <w:tcW w:w="184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b/>
                <w:bCs/>
                <w:color w:val="17365D" w:themeColor="text2" w:themeShade="BF"/>
                <w:sz w:val="18"/>
                <w:szCs w:val="18"/>
              </w:rPr>
              <w:t>Подведение итогов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Провести урок можн</w:t>
            </w:r>
            <w:r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о в виде экскурсии, конференции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подвести итоги года; проверить усвоение знаний учащимися, овладение ими основными навыками и универсальными учебными действиями.</w:t>
            </w:r>
          </w:p>
        </w:tc>
        <w:tc>
          <w:tcPr>
            <w:tcW w:w="86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Конкурс презентаций на выбранную тему</w:t>
            </w:r>
          </w:p>
          <w:p w:rsidR="00DF3F7B" w:rsidRPr="001C2ACA" w:rsidRDefault="00DF3F7B" w:rsidP="0053656A">
            <w:pPr>
              <w:spacing w:line="234" w:lineRule="atLeast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  <w:r w:rsidRPr="001C2ACA"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  <w:t>заключительный урок, на который можно пригласить родителей, а также других преподавателей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F3F7B" w:rsidRPr="001C2ACA" w:rsidRDefault="00DF3F7B" w:rsidP="0053656A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</w:tbl>
    <w:p w:rsidR="00DF3F7B" w:rsidRPr="001C2ACA" w:rsidRDefault="00DF3F7B" w:rsidP="00DF3F7B">
      <w:pPr>
        <w:tabs>
          <w:tab w:val="left" w:pos="2024"/>
        </w:tabs>
        <w:rPr>
          <w:color w:val="17365D" w:themeColor="text2" w:themeShade="BF"/>
        </w:rPr>
      </w:pPr>
    </w:p>
    <w:p w:rsidR="00DD72DC" w:rsidRDefault="00DD72DC">
      <w:pPr>
        <w:spacing w:line="360" w:lineRule="exact"/>
      </w:pPr>
    </w:p>
    <w:p w:rsidR="00DD72DC" w:rsidRDefault="00DD72DC">
      <w:pPr>
        <w:spacing w:line="516" w:lineRule="exact"/>
      </w:pPr>
    </w:p>
    <w:p w:rsidR="00DD72DC" w:rsidRDefault="00DD72DC">
      <w:pPr>
        <w:rPr>
          <w:sz w:val="2"/>
          <w:szCs w:val="2"/>
        </w:rPr>
      </w:pPr>
    </w:p>
    <w:sectPr w:rsidR="00DD72DC" w:rsidSect="00DD72DC">
      <w:footerReference w:type="default" r:id="rId11"/>
      <w:type w:val="continuous"/>
      <w:pgSz w:w="16840" w:h="11900" w:orient="landscape"/>
      <w:pgMar w:top="844" w:right="625" w:bottom="763" w:left="19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011" w:rsidRDefault="00FE5011" w:rsidP="00DD72DC">
      <w:r>
        <w:separator/>
      </w:r>
    </w:p>
  </w:endnote>
  <w:endnote w:type="continuationSeparator" w:id="1">
    <w:p w:rsidR="00FE5011" w:rsidRDefault="00FE5011" w:rsidP="00DD7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2DC" w:rsidRDefault="00DD72DC">
    <w:pPr>
      <w:rPr>
        <w:sz w:val="2"/>
        <w:szCs w:val="2"/>
      </w:rPr>
    </w:pPr>
    <w:r w:rsidRPr="00DD72D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.15pt;margin-top:560.65pt;width:6.25pt;height:24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72DC" w:rsidRDefault="00FE501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011" w:rsidRDefault="00FE5011"/>
  </w:footnote>
  <w:footnote w:type="continuationSeparator" w:id="1">
    <w:p w:rsidR="00FE5011" w:rsidRDefault="00FE50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4F4"/>
    <w:multiLevelType w:val="multilevel"/>
    <w:tmpl w:val="CF9C1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6E3960"/>
    <w:multiLevelType w:val="multilevel"/>
    <w:tmpl w:val="C20E0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576F70"/>
    <w:multiLevelType w:val="multilevel"/>
    <w:tmpl w:val="CDF2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9417F0"/>
    <w:multiLevelType w:val="multilevel"/>
    <w:tmpl w:val="2ABC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E7776E"/>
    <w:multiLevelType w:val="multilevel"/>
    <w:tmpl w:val="35DC9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BC3401"/>
    <w:multiLevelType w:val="multilevel"/>
    <w:tmpl w:val="81E6F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E62163"/>
    <w:multiLevelType w:val="multilevel"/>
    <w:tmpl w:val="1FBAA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7B2543"/>
    <w:multiLevelType w:val="multilevel"/>
    <w:tmpl w:val="4828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2048A7"/>
    <w:multiLevelType w:val="multilevel"/>
    <w:tmpl w:val="C80C1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B47246"/>
    <w:multiLevelType w:val="multilevel"/>
    <w:tmpl w:val="8DAC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DD3BF6"/>
    <w:multiLevelType w:val="multilevel"/>
    <w:tmpl w:val="22884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E0368F"/>
    <w:multiLevelType w:val="multilevel"/>
    <w:tmpl w:val="A5E83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302403"/>
    <w:multiLevelType w:val="multilevel"/>
    <w:tmpl w:val="795C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48254D"/>
    <w:multiLevelType w:val="multilevel"/>
    <w:tmpl w:val="66D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2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9"/>
  </w:num>
  <w:num w:numId="8">
    <w:abstractNumId w:val="13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DD72DC"/>
    <w:rsid w:val="00DD72DC"/>
    <w:rsid w:val="00DF3F7B"/>
    <w:rsid w:val="00FE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72DC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F3F7B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72DC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DD72DC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a6">
    <w:name w:val="Колонтитул"/>
    <w:basedOn w:val="a4"/>
    <w:rsid w:val="00DD72D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sid w:val="00DD72DC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link w:val="2"/>
    <w:rsid w:val="00DD72DC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sid w:val="00DD72D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34"/>
      <w:szCs w:val="34"/>
      <w:u w:val="none"/>
    </w:rPr>
  </w:style>
  <w:style w:type="character" w:customStyle="1" w:styleId="4Exact0">
    <w:name w:val="Заголовок №4 Exact"/>
    <w:basedOn w:val="a0"/>
    <w:link w:val="40"/>
    <w:rsid w:val="00DD72D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link w:val="5"/>
    <w:rsid w:val="00DD72DC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5-4ptExact">
    <w:name w:val="Основной текст (5) + Интервал -4 pt Exact"/>
    <w:basedOn w:val="5Exact"/>
    <w:rsid w:val="00DD72DC"/>
    <w:rPr>
      <w:color w:val="000000"/>
      <w:spacing w:val="-90"/>
      <w:w w:val="100"/>
      <w:position w:val="0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DD72D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Exact0">
    <w:name w:val="Основной текст (6) Exact"/>
    <w:basedOn w:val="6Exact"/>
    <w:rsid w:val="00DD72DC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612ptExact">
    <w:name w:val="Основной текст (6) + 12 pt;Курсив Exact"/>
    <w:basedOn w:val="6Exact"/>
    <w:rsid w:val="00DD72DC"/>
    <w:rPr>
      <w:i/>
      <w:i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sid w:val="00DD72DC"/>
    <w:rPr>
      <w:rFonts w:ascii="Calibri" w:eastAsia="Calibri" w:hAnsi="Calibri" w:cs="Calibri"/>
      <w:b w:val="0"/>
      <w:bCs w:val="0"/>
      <w:i/>
      <w:iCs/>
      <w:smallCaps w:val="0"/>
      <w:strike w:val="0"/>
      <w:spacing w:val="10"/>
      <w:sz w:val="26"/>
      <w:szCs w:val="26"/>
      <w:u w:val="none"/>
    </w:rPr>
  </w:style>
  <w:style w:type="character" w:customStyle="1" w:styleId="7Garamond11pt0ptExact">
    <w:name w:val="Основной текст (7) + Garamond;11 pt;Не курсив;Интервал 0 pt Exact"/>
    <w:basedOn w:val="7Exact"/>
    <w:rsid w:val="00DD72DC"/>
    <w:rPr>
      <w:rFonts w:ascii="Garamond" w:eastAsia="Garamond" w:hAnsi="Garamond" w:cs="Garamond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105pt0ptExact">
    <w:name w:val="Основной текст (7) + 10;5 pt;Не курсив;Интервал 0 pt Exact"/>
    <w:basedOn w:val="7Exact"/>
    <w:rsid w:val="00DD72DC"/>
    <w:rPr>
      <w:i/>
      <w:i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DD72D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ptExact">
    <w:name w:val="Подпись к картинке + 12 pt;Курсив Exact"/>
    <w:basedOn w:val="Exact"/>
    <w:rsid w:val="00DD72DC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1ptExact">
    <w:name w:val="Подпись к картинке + 11 pt Exact"/>
    <w:basedOn w:val="Exact"/>
    <w:rsid w:val="00DD72DC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Corbel11ptExact">
    <w:name w:val="Подпись к картинке + Corbel;11 pt;Курсив Exact"/>
    <w:basedOn w:val="Exact"/>
    <w:rsid w:val="00DD72DC"/>
    <w:rPr>
      <w:rFonts w:ascii="Corbel" w:eastAsia="Corbel" w:hAnsi="Corbel" w:cs="Corbel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Exact0">
    <w:name w:val="Подпись к картинке (2) Exact"/>
    <w:basedOn w:val="a0"/>
    <w:link w:val="20"/>
    <w:rsid w:val="00DD72DC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2-4ptExact">
    <w:name w:val="Подпись к картинке (2) + Интервал -4 pt Exact"/>
    <w:basedOn w:val="2Exact0"/>
    <w:rsid w:val="00DD72DC"/>
    <w:rPr>
      <w:color w:val="000000"/>
      <w:spacing w:val="-90"/>
      <w:w w:val="100"/>
      <w:position w:val="0"/>
      <w:lang w:val="ru-RU" w:eastAsia="ru-RU" w:bidi="ru-RU"/>
    </w:rPr>
  </w:style>
  <w:style w:type="character" w:customStyle="1" w:styleId="3Exact0">
    <w:name w:val="Подпись к картинке (3) Exact"/>
    <w:basedOn w:val="a0"/>
    <w:link w:val="30"/>
    <w:rsid w:val="00DD72D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2Exact1">
    <w:name w:val="Заголовок №2 Exact"/>
    <w:basedOn w:val="a0"/>
    <w:link w:val="21"/>
    <w:rsid w:val="00DD72DC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8Exact">
    <w:name w:val="Основной текст (8) Exact"/>
    <w:basedOn w:val="a0"/>
    <w:link w:val="8"/>
    <w:rsid w:val="00DD72DC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92"/>
      <w:szCs w:val="92"/>
      <w:u w:val="none"/>
    </w:rPr>
  </w:style>
  <w:style w:type="character" w:customStyle="1" w:styleId="9Exact">
    <w:name w:val="Основной текст (9) Exact"/>
    <w:basedOn w:val="a0"/>
    <w:link w:val="9"/>
    <w:rsid w:val="00DD72DC"/>
    <w:rPr>
      <w:rFonts w:ascii="Corbel" w:eastAsia="Corbel" w:hAnsi="Corbel" w:cs="Corbel"/>
      <w:b w:val="0"/>
      <w:bCs w:val="0"/>
      <w:i w:val="0"/>
      <w:iCs w:val="0"/>
      <w:smallCaps w:val="0"/>
      <w:strike w:val="0"/>
      <w:sz w:val="200"/>
      <w:szCs w:val="200"/>
      <w:u w:val="none"/>
      <w:lang w:val="en-US" w:eastAsia="en-US" w:bidi="en-US"/>
    </w:rPr>
  </w:style>
  <w:style w:type="character" w:customStyle="1" w:styleId="10Exact">
    <w:name w:val="Основной текст (10) Exact"/>
    <w:basedOn w:val="a0"/>
    <w:link w:val="100"/>
    <w:rsid w:val="00DD72DC"/>
    <w:rPr>
      <w:rFonts w:ascii="Calibri" w:eastAsia="Calibri" w:hAnsi="Calibri" w:cs="Calibri"/>
      <w:b/>
      <w:bCs/>
      <w:i w:val="0"/>
      <w:iCs w:val="0"/>
      <w:smallCaps w:val="0"/>
      <w:strike w:val="0"/>
      <w:sz w:val="54"/>
      <w:szCs w:val="54"/>
      <w:u w:val="none"/>
    </w:rPr>
  </w:style>
  <w:style w:type="character" w:customStyle="1" w:styleId="1Exact">
    <w:name w:val="Заголовок №1 Exact"/>
    <w:basedOn w:val="a0"/>
    <w:link w:val="11"/>
    <w:rsid w:val="00DD72D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92"/>
      <w:szCs w:val="92"/>
      <w:u w:val="none"/>
    </w:rPr>
  </w:style>
  <w:style w:type="character" w:customStyle="1" w:styleId="3Exact1">
    <w:name w:val="Заголовок №3 Exact"/>
    <w:basedOn w:val="a0"/>
    <w:link w:val="31"/>
    <w:rsid w:val="00DD72D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11Exact">
    <w:name w:val="Основной текст (11) Exact"/>
    <w:basedOn w:val="a0"/>
    <w:link w:val="110"/>
    <w:rsid w:val="00DD72D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DD72DC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66"/>
      <w:szCs w:val="66"/>
    </w:rPr>
  </w:style>
  <w:style w:type="paragraph" w:customStyle="1" w:styleId="3">
    <w:name w:val="Основной текст (3)"/>
    <w:basedOn w:val="a"/>
    <w:link w:val="3Exact"/>
    <w:rsid w:val="00DD72DC"/>
    <w:pPr>
      <w:shd w:val="clear" w:color="auto" w:fill="FFFFFF"/>
      <w:spacing w:line="0" w:lineRule="atLeast"/>
      <w:jc w:val="both"/>
    </w:pPr>
    <w:rPr>
      <w:rFonts w:ascii="Cambria" w:eastAsia="Cambria" w:hAnsi="Cambria" w:cs="Cambria"/>
      <w:b/>
      <w:bCs/>
      <w:sz w:val="22"/>
      <w:szCs w:val="22"/>
    </w:rPr>
  </w:style>
  <w:style w:type="paragraph" w:customStyle="1" w:styleId="2">
    <w:name w:val="Основной текст (2)"/>
    <w:basedOn w:val="a"/>
    <w:link w:val="2Exact"/>
    <w:rsid w:val="00DD72DC"/>
    <w:pPr>
      <w:shd w:val="clear" w:color="auto" w:fill="FFFFFF"/>
      <w:spacing w:line="293" w:lineRule="exact"/>
      <w:jc w:val="both"/>
    </w:pPr>
    <w:rPr>
      <w:rFonts w:ascii="Cambria" w:eastAsia="Cambria" w:hAnsi="Cambria" w:cs="Cambria"/>
      <w:sz w:val="26"/>
      <w:szCs w:val="26"/>
    </w:rPr>
  </w:style>
  <w:style w:type="paragraph" w:customStyle="1" w:styleId="4">
    <w:name w:val="Основной текст (4)"/>
    <w:basedOn w:val="a"/>
    <w:link w:val="4Exact"/>
    <w:rsid w:val="00DD72DC"/>
    <w:pPr>
      <w:shd w:val="clear" w:color="auto" w:fill="FFFFFF"/>
      <w:spacing w:line="0" w:lineRule="atLeast"/>
      <w:jc w:val="both"/>
    </w:pPr>
    <w:rPr>
      <w:rFonts w:ascii="Arial Narrow" w:eastAsia="Arial Narrow" w:hAnsi="Arial Narrow" w:cs="Arial Narrow"/>
      <w:sz w:val="34"/>
      <w:szCs w:val="34"/>
    </w:rPr>
  </w:style>
  <w:style w:type="paragraph" w:customStyle="1" w:styleId="40">
    <w:name w:val="Заголовок №4"/>
    <w:basedOn w:val="a"/>
    <w:link w:val="4Exact0"/>
    <w:rsid w:val="00DD72DC"/>
    <w:pPr>
      <w:shd w:val="clear" w:color="auto" w:fill="FFFFFF"/>
      <w:spacing w:after="480" w:line="120" w:lineRule="exact"/>
      <w:jc w:val="both"/>
      <w:outlineLvl w:val="3"/>
    </w:pPr>
    <w:rPr>
      <w:rFonts w:ascii="Calibri" w:eastAsia="Calibri" w:hAnsi="Calibri" w:cs="Calibri"/>
      <w:sz w:val="21"/>
      <w:szCs w:val="21"/>
    </w:rPr>
  </w:style>
  <w:style w:type="paragraph" w:customStyle="1" w:styleId="5">
    <w:name w:val="Основной текст (5)"/>
    <w:basedOn w:val="a"/>
    <w:link w:val="5Exact"/>
    <w:rsid w:val="00DD72DC"/>
    <w:pPr>
      <w:shd w:val="clear" w:color="auto" w:fill="FFFFFF"/>
      <w:spacing w:before="480" w:after="480" w:line="0" w:lineRule="atLeast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6">
    <w:name w:val="Основной текст (6)"/>
    <w:basedOn w:val="a"/>
    <w:link w:val="6Exact"/>
    <w:rsid w:val="00DD72DC"/>
    <w:pPr>
      <w:shd w:val="clear" w:color="auto" w:fill="FFFFFF"/>
      <w:spacing w:line="264" w:lineRule="exact"/>
    </w:pPr>
    <w:rPr>
      <w:rFonts w:ascii="Calibri" w:eastAsia="Calibri" w:hAnsi="Calibri" w:cs="Calibri"/>
      <w:sz w:val="21"/>
      <w:szCs w:val="21"/>
    </w:rPr>
  </w:style>
  <w:style w:type="paragraph" w:customStyle="1" w:styleId="7">
    <w:name w:val="Основной текст (7)"/>
    <w:basedOn w:val="a"/>
    <w:link w:val="7Exact"/>
    <w:rsid w:val="00DD72DC"/>
    <w:pPr>
      <w:shd w:val="clear" w:color="auto" w:fill="FFFFFF"/>
      <w:spacing w:line="264" w:lineRule="exact"/>
      <w:jc w:val="both"/>
    </w:pPr>
    <w:rPr>
      <w:rFonts w:ascii="Calibri" w:eastAsia="Calibri" w:hAnsi="Calibri" w:cs="Calibri"/>
      <w:i/>
      <w:iCs/>
      <w:spacing w:val="10"/>
      <w:sz w:val="26"/>
      <w:szCs w:val="26"/>
    </w:rPr>
  </w:style>
  <w:style w:type="paragraph" w:customStyle="1" w:styleId="a7">
    <w:name w:val="Подпись к картинке"/>
    <w:basedOn w:val="a"/>
    <w:link w:val="Exact"/>
    <w:rsid w:val="00DD72DC"/>
    <w:pPr>
      <w:shd w:val="clear" w:color="auto" w:fill="FFFFFF"/>
      <w:spacing w:line="264" w:lineRule="exact"/>
    </w:pPr>
    <w:rPr>
      <w:rFonts w:ascii="Calibri" w:eastAsia="Calibri" w:hAnsi="Calibri" w:cs="Calibri"/>
      <w:sz w:val="21"/>
      <w:szCs w:val="21"/>
    </w:rPr>
  </w:style>
  <w:style w:type="paragraph" w:customStyle="1" w:styleId="20">
    <w:name w:val="Подпись к картинке (2)"/>
    <w:basedOn w:val="a"/>
    <w:link w:val="2Exact0"/>
    <w:rsid w:val="00DD72DC"/>
    <w:pPr>
      <w:shd w:val="clear" w:color="auto" w:fill="FFFFFF"/>
      <w:spacing w:line="0" w:lineRule="atLeast"/>
      <w:jc w:val="right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30">
    <w:name w:val="Подпись к картинке (3)"/>
    <w:basedOn w:val="a"/>
    <w:link w:val="3Exact0"/>
    <w:rsid w:val="00DD72DC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pacing w:val="-10"/>
      <w:sz w:val="17"/>
      <w:szCs w:val="17"/>
    </w:rPr>
  </w:style>
  <w:style w:type="paragraph" w:customStyle="1" w:styleId="21">
    <w:name w:val="Заголовок №2"/>
    <w:basedOn w:val="a"/>
    <w:link w:val="2Exact1"/>
    <w:rsid w:val="00DD72DC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8">
    <w:name w:val="Основной текст (8)"/>
    <w:basedOn w:val="a"/>
    <w:link w:val="8Exact"/>
    <w:rsid w:val="00DD72DC"/>
    <w:pPr>
      <w:shd w:val="clear" w:color="auto" w:fill="FFFFFF"/>
      <w:spacing w:line="0" w:lineRule="atLeast"/>
    </w:pPr>
    <w:rPr>
      <w:rFonts w:ascii="Cambria" w:eastAsia="Cambria" w:hAnsi="Cambria" w:cs="Cambria"/>
      <w:sz w:val="92"/>
      <w:szCs w:val="92"/>
    </w:rPr>
  </w:style>
  <w:style w:type="paragraph" w:customStyle="1" w:styleId="9">
    <w:name w:val="Основной текст (9)"/>
    <w:basedOn w:val="a"/>
    <w:link w:val="9Exact"/>
    <w:rsid w:val="00DD72DC"/>
    <w:pPr>
      <w:shd w:val="clear" w:color="auto" w:fill="FFFFFF"/>
      <w:spacing w:line="0" w:lineRule="atLeast"/>
    </w:pPr>
    <w:rPr>
      <w:rFonts w:ascii="Corbel" w:eastAsia="Corbel" w:hAnsi="Corbel" w:cs="Corbel"/>
      <w:sz w:val="200"/>
      <w:szCs w:val="200"/>
      <w:lang w:val="en-US" w:eastAsia="en-US" w:bidi="en-US"/>
    </w:rPr>
  </w:style>
  <w:style w:type="paragraph" w:customStyle="1" w:styleId="100">
    <w:name w:val="Основной текст (10)"/>
    <w:basedOn w:val="a"/>
    <w:link w:val="10Exact"/>
    <w:rsid w:val="00DD72DC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54"/>
      <w:szCs w:val="54"/>
    </w:rPr>
  </w:style>
  <w:style w:type="paragraph" w:customStyle="1" w:styleId="11">
    <w:name w:val="Заголовок №1"/>
    <w:basedOn w:val="a"/>
    <w:link w:val="1Exact"/>
    <w:rsid w:val="00DD72DC"/>
    <w:pPr>
      <w:shd w:val="clear" w:color="auto" w:fill="FFFFFF"/>
      <w:spacing w:line="0" w:lineRule="atLeast"/>
      <w:outlineLvl w:val="0"/>
    </w:pPr>
    <w:rPr>
      <w:rFonts w:ascii="Calibri" w:eastAsia="Calibri" w:hAnsi="Calibri" w:cs="Calibri"/>
      <w:spacing w:val="-10"/>
      <w:sz w:val="92"/>
      <w:szCs w:val="92"/>
    </w:rPr>
  </w:style>
  <w:style w:type="paragraph" w:customStyle="1" w:styleId="31">
    <w:name w:val="Заголовок №3"/>
    <w:basedOn w:val="a"/>
    <w:link w:val="3Exact1"/>
    <w:rsid w:val="00DD72DC"/>
    <w:pPr>
      <w:shd w:val="clear" w:color="auto" w:fill="FFFFFF"/>
      <w:spacing w:line="0" w:lineRule="atLeast"/>
      <w:outlineLvl w:val="2"/>
    </w:pPr>
    <w:rPr>
      <w:rFonts w:ascii="Calibri" w:eastAsia="Calibri" w:hAnsi="Calibri" w:cs="Calibri"/>
      <w:sz w:val="56"/>
      <w:szCs w:val="56"/>
    </w:rPr>
  </w:style>
  <w:style w:type="paragraph" w:customStyle="1" w:styleId="110">
    <w:name w:val="Основной текст (11)"/>
    <w:basedOn w:val="a"/>
    <w:link w:val="11Exact"/>
    <w:rsid w:val="00DD72DC"/>
    <w:pPr>
      <w:shd w:val="clear" w:color="auto" w:fill="FFFFFF"/>
      <w:spacing w:line="0" w:lineRule="atLeast"/>
    </w:pPr>
    <w:rPr>
      <w:rFonts w:ascii="Calibri" w:eastAsia="Calibri" w:hAnsi="Calibri" w:cs="Calibri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F3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a8">
    <w:name w:val="No Spacing"/>
    <w:link w:val="a9"/>
    <w:uiPriority w:val="1"/>
    <w:qFormat/>
    <w:rsid w:val="00DF3F7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a9">
    <w:name w:val="Без интервала Знак"/>
    <w:basedOn w:val="a0"/>
    <w:link w:val="a8"/>
    <w:uiPriority w:val="1"/>
    <w:locked/>
    <w:rsid w:val="00DF3F7B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5224</Words>
  <Characters>29779</Characters>
  <Application>Microsoft Office Word</Application>
  <DocSecurity>0</DocSecurity>
  <Lines>248</Lines>
  <Paragraphs>69</Paragraphs>
  <ScaleCrop>false</ScaleCrop>
  <Company>MultiDVD Team</Company>
  <LinksUpToDate>false</LinksUpToDate>
  <CharactersWithSpaces>34934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2020-12-21T18:30:00Z</dcterms:created>
  <dcterms:modified xsi:type="dcterms:W3CDTF">2020-12-21T18:32:00Z</dcterms:modified>
</cp:coreProperties>
</file>