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74" w:rsidRDefault="003D4B74" w:rsidP="003D4B74">
      <w:pPr>
        <w:pStyle w:val="30"/>
        <w:shd w:val="clear" w:color="auto" w:fill="auto"/>
      </w:pPr>
      <w:r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6.95pt;margin-top:65.05pt;width:147.85pt;height:55.7pt;z-index:-251655168;mso-wrap-distance-left:36.25pt;mso-wrap-distance-right:5pt;mso-wrap-distance-bottom:39.55pt;mso-position-horizontal-relative:margin;mso-position-vertical-relative:margin" filled="f" stroked="f">
            <v:textbox style="mso-fit-shape-to-text:t" inset="0,0,0,0">
              <w:txbxContent>
                <w:p w:rsidR="003D4B74" w:rsidRDefault="003D4B74" w:rsidP="003D4B74">
                  <w:pPr>
                    <w:pStyle w:val="21"/>
                    <w:shd w:val="clear" w:color="auto" w:fill="auto"/>
                    <w:ind w:right="740" w:firstLine="540"/>
                  </w:pPr>
                  <w:r>
                    <w:rPr>
                      <w:color w:val="000000"/>
                      <w:lang w:eastAsia="ru-RU" w:bidi="ru-RU"/>
                    </w:rPr>
                    <w:t>«Согласованно» Зам. Директора по УВР’ Буланова Н.А.</w:t>
                  </w:r>
                </w:p>
                <w:p w:rsidR="003D4B74" w:rsidRDefault="003D4B74" w:rsidP="003D4B74">
                  <w:pPr>
                    <w:pStyle w:val="21"/>
                    <w:shd w:val="clear" w:color="auto" w:fill="auto"/>
                    <w:tabs>
                      <w:tab w:val="left" w:pos="1584"/>
                    </w:tabs>
                    <w:jc w:val="both"/>
                  </w:pPr>
                  <w:r>
                    <w:rPr>
                      <w:color w:val="000000"/>
                      <w:lang w:eastAsia="ru-RU" w:bidi="ru-RU"/>
                    </w:rPr>
                    <w:t xml:space="preserve">« //» </w:t>
                  </w:r>
                  <w:r>
                    <w:rPr>
                      <w:rStyle w:val="2Cambria1ptExact"/>
                    </w:rPr>
                    <w:t>Р</w:t>
                  </w:r>
                  <w:r>
                    <w:rPr>
                      <w:rStyle w:val="2Exact"/>
                    </w:rPr>
                    <w:t xml:space="preserve"> /</w:t>
                  </w:r>
                  <w:r>
                    <w:rPr>
                      <w:color w:val="000000"/>
                      <w:lang w:eastAsia="ru-RU" w:bidi="ru-RU"/>
                    </w:rPr>
                    <w:tab/>
                    <w:t>2020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bidi="ru-RU"/>
        </w:rPr>
        <w:pict>
          <v:shape id="_x0000_s1028" type="#_x0000_t202" style="position:absolute;left:0;text-align:left;margin-left:315.1pt;margin-top:65.3pt;width:80.65pt;height:55.2pt;z-index:-251654144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3D4B74" w:rsidRDefault="003D4B74" w:rsidP="003D4B74">
                  <w:pPr>
                    <w:pStyle w:val="21"/>
                    <w:shd w:val="clear" w:color="auto" w:fill="auto"/>
                    <w:ind w:left="160" w:firstLine="200"/>
                  </w:pPr>
                  <w:r>
                    <w:rPr>
                      <w:color w:val="000000"/>
                      <w:lang w:eastAsia="ru-RU" w:bidi="ru-RU"/>
                    </w:rPr>
                    <w:t>«Утверждаю Директор М Мазаева Л.</w:t>
                  </w:r>
                </w:p>
                <w:p w:rsidR="003D4B74" w:rsidRDefault="003D4B74" w:rsidP="003D4B74">
                  <w:pPr>
                    <w:pStyle w:val="21"/>
                    <w:shd w:val="clear" w:color="auto" w:fill="auto"/>
                  </w:pPr>
                  <w:r>
                    <w:rPr>
                      <w:color w:val="000000"/>
                      <w:lang w:eastAsia="ru-RU" w:bidi="ru-RU"/>
                    </w:rPr>
                    <w:t xml:space="preserve">«/Д </w:t>
                  </w:r>
                  <w:r>
                    <w:rPr>
                      <w:rStyle w:val="2Cambria1ptExact"/>
                    </w:rPr>
                    <w:t>PF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noProof/>
          <w:lang w:eastAsia="ru-RU"/>
        </w:rPr>
        <w:drawing>
          <wp:anchor distT="0" distB="0" distL="63500" distR="63500" simplePos="0" relativeHeight="251663360" behindDoc="1" locked="0" layoutInCell="1" allowOverlap="1">
            <wp:simplePos x="0" y="0"/>
            <wp:positionH relativeFrom="margin">
              <wp:posOffset>4791710</wp:posOffset>
            </wp:positionH>
            <wp:positionV relativeFrom="margin">
              <wp:posOffset>582295</wp:posOffset>
            </wp:positionV>
            <wp:extent cx="1597025" cy="1456690"/>
            <wp:effectExtent l="19050" t="0" r="3175" b="0"/>
            <wp:wrapSquare wrapText="left"/>
            <wp:docPr id="5" name="Рисунок 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45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bidi="ru-RU"/>
        </w:rPr>
        <w:pict>
          <v:shape id="_x0000_s1030" type="#_x0000_t202" style="position:absolute;left:0;text-align:left;margin-left:-194.4pt;margin-top:64.35pt;width:113.3pt;height:57.65pt;z-index:-251652096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3D4B74" w:rsidRDefault="003D4B74" w:rsidP="003D4B74">
                  <w:pPr>
                    <w:pStyle w:val="21"/>
                    <w:shd w:val="clear" w:color="auto" w:fill="auto"/>
                    <w:spacing w:line="269" w:lineRule="exact"/>
                    <w:jc w:val="both"/>
                  </w:pPr>
                  <w:r>
                    <w:rPr>
                      <w:color w:val="000000"/>
                      <w:lang w:eastAsia="ru-RU" w:bidi="ru-RU"/>
                    </w:rPr>
                    <w:t>«Рассмотрено »</w:t>
                  </w:r>
                </w:p>
                <w:p w:rsidR="003D4B74" w:rsidRDefault="003D4B74" w:rsidP="003D4B74">
                  <w:pPr>
                    <w:pStyle w:val="21"/>
                    <w:shd w:val="clear" w:color="auto" w:fill="auto"/>
                    <w:spacing w:line="269" w:lineRule="exact"/>
                    <w:jc w:val="both"/>
                  </w:pPr>
                  <w:r>
                    <w:rPr>
                      <w:color w:val="000000"/>
                      <w:lang w:eastAsia="ru-RU" w:bidi="ru-RU"/>
                    </w:rPr>
                    <w:t>На заседании АП</w:t>
                  </w:r>
                </w:p>
                <w:p w:rsidR="003D4B74" w:rsidRDefault="003D4B74" w:rsidP="003D4B74">
                  <w:pPr>
                    <w:pStyle w:val="21"/>
                    <w:shd w:val="clear" w:color="auto" w:fill="auto"/>
                    <w:tabs>
                      <w:tab w:val="left" w:leader="underscore" w:pos="2150"/>
                    </w:tabs>
                    <w:spacing w:line="269" w:lineRule="exact"/>
                    <w:jc w:val="both"/>
                  </w:pPr>
                  <w:r>
                    <w:rPr>
                      <w:color w:val="000000"/>
                      <w:lang w:eastAsia="ru-RU" w:bidi="ru-RU"/>
                    </w:rPr>
                    <w:t>Протокол № -/</w:t>
                  </w:r>
                  <w:r>
                    <w:rPr>
                      <w:color w:val="000000"/>
                      <w:lang w:eastAsia="ru-RU" w:bidi="ru-RU"/>
                    </w:rPr>
                    <w:tab/>
                  </w:r>
                </w:p>
                <w:p w:rsidR="003D4B74" w:rsidRDefault="003D4B74" w:rsidP="003D4B74">
                  <w:pPr>
                    <w:pStyle w:val="21"/>
                    <w:shd w:val="clear" w:color="auto" w:fill="auto"/>
                    <w:tabs>
                      <w:tab w:val="left" w:pos="1646"/>
                    </w:tabs>
                    <w:spacing w:line="269" w:lineRule="exact"/>
                    <w:jc w:val="both"/>
                  </w:pPr>
                  <w:r>
                    <w:rPr>
                      <w:color w:val="000000"/>
                      <w:lang w:eastAsia="ru-RU" w:bidi="ru-RU"/>
                    </w:rPr>
                    <w:t xml:space="preserve">«//» </w:t>
                  </w:r>
                  <w:r>
                    <w:rPr>
                      <w:rStyle w:val="2Cambria1ptExact"/>
                    </w:rPr>
                    <w:t>р</w:t>
                  </w:r>
                  <w:r>
                    <w:rPr>
                      <w:rStyle w:val="2Exact"/>
                    </w:rPr>
                    <w:t xml:space="preserve"> /</w:t>
                  </w:r>
                  <w:r>
                    <w:rPr>
                      <w:color w:val="000000"/>
                      <w:lang w:eastAsia="ru-RU" w:bidi="ru-RU"/>
                    </w:rPr>
                    <w:tab/>
                    <w:t>2020г.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color w:val="000000"/>
          <w:sz w:val="24"/>
          <w:szCs w:val="24"/>
          <w:lang w:eastAsia="ru-RU" w:bidi="ru-RU"/>
        </w:rPr>
        <w:t>Муниципальное казенное общеобразовательное учреждение</w:t>
      </w:r>
      <w:r>
        <w:rPr>
          <w:color w:val="000000"/>
          <w:sz w:val="24"/>
          <w:szCs w:val="24"/>
          <w:lang w:eastAsia="ru-RU" w:bidi="ru-RU"/>
        </w:rPr>
        <w:br/>
        <w:t>«Кузнецовская основная общеобразовательная школа»</w:t>
      </w:r>
      <w:r>
        <w:rPr>
          <w:color w:val="000000"/>
          <w:sz w:val="24"/>
          <w:szCs w:val="24"/>
          <w:lang w:eastAsia="ru-RU" w:bidi="ru-RU"/>
        </w:rPr>
        <w:br/>
        <w:t>Тарумовского района Республики Дагестан</w:t>
      </w:r>
    </w:p>
    <w:p w:rsidR="003D4B74" w:rsidRDefault="003D4B74" w:rsidP="003D4B74">
      <w:pPr>
        <w:pStyle w:val="23"/>
        <w:keepNext/>
        <w:keepLines/>
        <w:shd w:val="clear" w:color="auto" w:fill="auto"/>
        <w:spacing w:after="83" w:line="700" w:lineRule="exact"/>
      </w:pPr>
      <w:bookmarkStart w:id="0" w:name="bookmark0"/>
      <w:r>
        <w:rPr>
          <w:color w:val="000000"/>
          <w:lang w:eastAsia="ru-RU" w:bidi="ru-RU"/>
        </w:rPr>
        <w:t>РАБОЧАЯ ПРОГРАММА</w:t>
      </w:r>
      <w:bookmarkEnd w:id="0"/>
    </w:p>
    <w:p w:rsidR="003D4B74" w:rsidRDefault="003D4B74" w:rsidP="003D4B74">
      <w:pPr>
        <w:pStyle w:val="40"/>
        <w:shd w:val="clear" w:color="auto" w:fill="auto"/>
        <w:spacing w:before="0" w:line="540" w:lineRule="exact"/>
        <w:ind w:left="20"/>
      </w:pPr>
      <w:r>
        <w:rPr>
          <w:noProof/>
          <w:lang w:eastAsia="ru-RU"/>
        </w:rPr>
        <w:drawing>
          <wp:anchor distT="0" distB="164465" distL="198120" distR="487680" simplePos="0" relativeHeight="251665408" behindDoc="1" locked="0" layoutInCell="1" allowOverlap="1">
            <wp:simplePos x="0" y="0"/>
            <wp:positionH relativeFrom="margin">
              <wp:posOffset>198120</wp:posOffset>
            </wp:positionH>
            <wp:positionV relativeFrom="paragraph">
              <wp:posOffset>612775</wp:posOffset>
            </wp:positionV>
            <wp:extent cx="603250" cy="311150"/>
            <wp:effectExtent l="19050" t="0" r="6350" b="0"/>
            <wp:wrapTopAndBottom/>
            <wp:docPr id="7" name="Рисунок 7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161290" distL="63500" distR="63500" simplePos="0" relativeHeight="251666432" behindDoc="1" locked="0" layoutInCell="1" allowOverlap="1">
            <wp:simplePos x="0" y="0"/>
            <wp:positionH relativeFrom="margin">
              <wp:posOffset>1289050</wp:posOffset>
            </wp:positionH>
            <wp:positionV relativeFrom="paragraph">
              <wp:posOffset>615950</wp:posOffset>
            </wp:positionV>
            <wp:extent cx="2511425" cy="311150"/>
            <wp:effectExtent l="19050" t="0" r="3175" b="0"/>
            <wp:wrapTopAndBottom/>
            <wp:docPr id="8" name="Рисунок 8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158750" distL="2290445" distR="207010" simplePos="0" relativeHeight="251667456" behindDoc="1" locked="0" layoutInCell="1" allowOverlap="1">
            <wp:simplePos x="0" y="0"/>
            <wp:positionH relativeFrom="margin">
              <wp:posOffset>3852545</wp:posOffset>
            </wp:positionH>
            <wp:positionV relativeFrom="paragraph">
              <wp:posOffset>621665</wp:posOffset>
            </wp:positionV>
            <wp:extent cx="567055" cy="311150"/>
            <wp:effectExtent l="19050" t="0" r="4445" b="0"/>
            <wp:wrapTopAndBottom/>
            <wp:docPr id="9" name="Рисунок 9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63500" distR="63500" simplePos="0" relativeHeight="251668480" behindDoc="1" locked="0" layoutInCell="1" allowOverlap="1">
            <wp:simplePos x="0" y="0"/>
            <wp:positionH relativeFrom="margin">
              <wp:posOffset>4867910</wp:posOffset>
            </wp:positionH>
            <wp:positionV relativeFrom="paragraph">
              <wp:posOffset>831850</wp:posOffset>
            </wp:positionV>
            <wp:extent cx="457200" cy="255905"/>
            <wp:effectExtent l="19050" t="0" r="0" b="0"/>
            <wp:wrapTopAndBottom/>
            <wp:docPr id="10" name="Рисунок 10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  <w:lang w:eastAsia="ru-RU" w:bidi="ru-RU"/>
        </w:rPr>
        <w:t>на 2020-2021гг.</w:t>
      </w:r>
    </w:p>
    <w:p w:rsidR="003D4B74" w:rsidRDefault="003D4B74" w:rsidP="003D4B74">
      <w:pPr>
        <w:pStyle w:val="10"/>
        <w:keepNext/>
        <w:keepLines/>
        <w:shd w:val="clear" w:color="auto" w:fill="auto"/>
        <w:spacing w:after="160" w:line="700" w:lineRule="exact"/>
        <w:ind w:left="80"/>
        <w:sectPr w:rsidR="003D4B74">
          <w:pgSz w:w="16840" w:h="11900" w:orient="landscape"/>
          <w:pgMar w:top="924" w:right="4522" w:bottom="2584" w:left="5036" w:header="0" w:footer="3" w:gutter="0"/>
          <w:cols w:space="720"/>
          <w:noEndnote/>
          <w:docGrid w:linePitch="360"/>
        </w:sectPr>
      </w:pPr>
      <w:bookmarkStart w:id="1" w:name="bookmark1"/>
      <w:r>
        <w:rPr>
          <w:color w:val="000000"/>
          <w:lang w:eastAsia="ru-RU" w:bidi="ru-RU"/>
        </w:rPr>
        <w:t>(факультатив)</w:t>
      </w:r>
      <w:bookmarkEnd w:id="1"/>
      <w:r>
        <w:rPr>
          <w:color w:val="000000"/>
          <w:lang w:eastAsia="ru-RU" w:bidi="ru-RU"/>
        </w:rPr>
        <w:br/>
      </w:r>
      <w:r>
        <w:rPr>
          <w:rStyle w:val="4"/>
        </w:rPr>
        <w:t>3 класс</w:t>
      </w:r>
    </w:p>
    <w:p w:rsidR="003D4B74" w:rsidRDefault="003D4B74" w:rsidP="003D4B74">
      <w:pPr>
        <w:pStyle w:val="5"/>
        <w:shd w:val="clear" w:color="auto" w:fill="auto"/>
        <w:spacing w:line="260" w:lineRule="exact"/>
        <w:ind w:left="180" w:hanging="180"/>
      </w:pPr>
      <w:r>
        <w:rPr>
          <w:color w:val="000000"/>
          <w:lang w:eastAsia="ru-RU" w:bidi="ru-RU"/>
        </w:rPr>
        <w:lastRenderedPageBreak/>
        <w:t>Учитель: Сайфулаева А.У.</w:t>
      </w:r>
    </w:p>
    <w:p w:rsidR="003D4B74" w:rsidRDefault="003D4B74" w:rsidP="003D4B74">
      <w:pPr>
        <w:rPr>
          <w:sz w:val="2"/>
          <w:szCs w:val="2"/>
        </w:rPr>
        <w:sectPr w:rsidR="003D4B74" w:rsidSect="003D4B74">
          <w:type w:val="continuous"/>
          <w:pgSz w:w="16840" w:h="11900" w:orient="landscape"/>
          <w:pgMar w:top="909" w:right="0" w:bottom="909" w:left="180" w:header="0" w:footer="3" w:gutter="0"/>
          <w:cols w:space="720"/>
          <w:noEndnote/>
          <w:docGrid w:linePitch="360"/>
        </w:sectPr>
      </w:pPr>
    </w:p>
    <w:p w:rsidR="003D4B74" w:rsidRDefault="003D4B74" w:rsidP="003D4B74">
      <w:pPr>
        <w:spacing w:line="645" w:lineRule="exact"/>
      </w:pPr>
      <w:r>
        <w:rPr>
          <w:lang w:bidi="ru-RU"/>
        </w:rPr>
        <w:lastRenderedPageBreak/>
        <w:pict>
          <v:shape id="_x0000_s1026" type="#_x0000_t202" style="position:absolute;margin-left:.05pt;margin-top:.1pt;width:156.25pt;height:14.65pt;z-index:251660288;mso-wrap-distance-left:5pt;mso-wrap-distance-right:5pt;mso-position-horizontal-relative:margin" filled="f" stroked="f">
            <v:textbox style="mso-fit-shape-to-text:t" inset="0,0,0,0">
              <w:txbxContent>
                <w:p w:rsidR="003D4B74" w:rsidRDefault="003D4B74"/>
              </w:txbxContent>
            </v:textbox>
            <w10:wrap anchorx="margin"/>
          </v:shape>
        </w:pict>
      </w:r>
    </w:p>
    <w:p w:rsidR="003D4B74" w:rsidRDefault="003D4B74" w:rsidP="003D4B74">
      <w:pPr>
        <w:rPr>
          <w:sz w:val="2"/>
          <w:szCs w:val="2"/>
        </w:rPr>
      </w:pPr>
    </w:p>
    <w:p w:rsidR="00C665FD" w:rsidRPr="00C665FD" w:rsidRDefault="00C665FD" w:rsidP="009F5046">
      <w:pPr>
        <w:shd w:val="clear" w:color="auto" w:fill="FFFFFF"/>
        <w:spacing w:after="0" w:line="240" w:lineRule="auto"/>
        <w:ind w:left="-142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факультативу по математике для 3 класса составлена в соответствии с требованиями Федерального государственного образовательного стандарта начального общего образования (ФГОС НOO) с изменениями и дополнениями и на основании следующих нормативных документов и научно-методических рекомендаций: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 предназначена для учащихся 3 класса. Главное направление - раскрытие и развитие особенностей познавательных способностей учащихся, ощущения, восприятия, памяти, представления, воображения, мышления, внимания, предполагает личностную ориентацию, деятельностный и развивающий характер содержания обучения, способствует развитию стремления и способности к самостоятельному приобретению новых знаний.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данного курса: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познавательных способностей и общеучебных умений и навыков;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интеллектуальное развитие учащихся, формирование качеств мышления, характерных для математической деятельности и необходимой для продуктивной жизни в обществе;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мировоззрения и ряда личностных качеств средствами углубленного изучения математики.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 призван способствовать решению следующих задач: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учитывая интересы и склонности учащихся, расширить и углубить знания по предмету;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обеспечить усвоение ими программного материала, ознакомить школьников с некоторыми общими идеями современной математики, раскрыть приложения математики на практике.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в конце учебного года  научатся: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наиболее рациональные способы решения логических задач, используя при решении таблицы и «графы»;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логическую правильность рассуждений;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распознавать плоские геометрические фигуры, уметь применять их свойства при решении различных задач;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решать простейшие комбинаторные задачи путѐм систематического перебора возможных вариантов;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составлять занимательные задачи;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некоторые приѐмы быстрых устных вычислений при решении задач;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полученные знания при построениях геометрических фигур и использованием линейки и циркуля;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полученные знания, умения и навыки на уроках математики.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Могут быть сформированы следующие способности: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Рефлексировать (видеть проблему; анализировать сделанное – почему получилось, почему не получилось, видеть трудности, ошибки);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Целеполагать (ставить и удерживать цели);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Планировать (составлять план своей деятельности);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Моделировать (представлять способ действия в виде модели-схемы, выделяя все существенное и главное);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инициативу при поиске способа (способов) решения задачи;</w:t>
      </w:r>
    </w:p>
    <w:p w:rsidR="00C665FD" w:rsidRPr="00C665FD" w:rsidRDefault="00C665FD" w:rsidP="00C665F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C665FD" w:rsidRPr="00C665FD" w:rsidRDefault="00C665FD" w:rsidP="00C665F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          </w:t>
      </w:r>
      <w:r w:rsidRPr="00C665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 обучения учащихся являются:</w:t>
      </w:r>
    </w:p>
    <w:p w:rsidR="00C665FD" w:rsidRPr="00C665FD" w:rsidRDefault="00C665FD" w:rsidP="00C665F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мышления, умение устанавливать, с какими учебными задачами ученик может самостоятельно успешно справиться;</w:t>
      </w:r>
    </w:p>
    <w:p w:rsidR="00C665FD" w:rsidRPr="00C665FD" w:rsidRDefault="00C665FD" w:rsidP="00C665F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саморазвитию;</w:t>
      </w:r>
    </w:p>
    <w:p w:rsidR="00C665FD" w:rsidRPr="00C665FD" w:rsidRDefault="00C665FD" w:rsidP="00C665F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мотивации к обучению;</w:t>
      </w:r>
    </w:p>
    <w:p w:rsidR="00C665FD" w:rsidRPr="00C665FD" w:rsidRDefault="00C665FD" w:rsidP="00C665F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заинтересованность в расширении и углублении получаемых математических знаний;</w:t>
      </w:r>
    </w:p>
    <w:p w:rsidR="00C665FD" w:rsidRPr="00C665FD" w:rsidRDefault="00C665FD" w:rsidP="00C665F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преодолевать трудности, доводить начатую работу до её завершения;</w:t>
      </w:r>
    </w:p>
    <w:p w:rsidR="00C665FD" w:rsidRPr="00C665FD" w:rsidRDefault="00C665FD" w:rsidP="00C665F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самоорганизации;</w:t>
      </w:r>
    </w:p>
    <w:p w:rsidR="00C665FD" w:rsidRPr="00C665FD" w:rsidRDefault="00C665FD" w:rsidP="00C665FD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665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высказывать собственные суждения и давать им обоснование;</w:t>
      </w:r>
    </w:p>
    <w:tbl>
      <w:tblPr>
        <w:tblpPr w:leftFromText="180" w:rightFromText="180" w:vertAnchor="text" w:horzAnchor="margin" w:tblpY="-152"/>
        <w:tblW w:w="106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"/>
        <w:gridCol w:w="5930"/>
        <w:gridCol w:w="709"/>
        <w:gridCol w:w="1701"/>
        <w:gridCol w:w="1559"/>
      </w:tblGrid>
      <w:tr w:rsidR="00247527" w:rsidRPr="00C665FD" w:rsidTr="00247527">
        <w:trPr>
          <w:trHeight w:val="140"/>
        </w:trPr>
        <w:tc>
          <w:tcPr>
            <w:tcW w:w="7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47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47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47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Кол.часов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47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5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7527" w:rsidRPr="00C665FD" w:rsidRDefault="00247527" w:rsidP="0024752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47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475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Ох, уж эти неравенства! В мире математических задач. Примеры "с дырками"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Состав, сложение, вычитание в пределах 100. Шутки, загадки, головоломки. Математические фокусы. Игры, развивающие чувство времени и глазомер. "Латинские квадраты". Задачи на переливание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Решаем уравнения с увлечением. Игры: "Какое число задумано?" "Докажи утверждение, решив уравнение". "Решение задач через составление уравнения"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дала математика людям? Зачем еѐ изучать? Когда она родилась и что явилось причиной еѐ возникновения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системы записи чисел. Упражнения, игра, задачи. Иероглифическая система древних египтян. Головоломки с домино. Ребусы. Шарады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Римские цифры. Как читать римские цифры? Головоломки со спичками. Житейские истории, оригинальные задачи. Кроссворды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цифр. "Таинственные знаки" математика Древнего Востока. Древний Египет. Ранние математические тексты. Игра "Математика почти без вычислений"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учебники "Кожаный свиток египетской математики". Первая печатная книга по математике на Руси. Леонтий Филиппович Магницкий (1669 - 1739гг.) и его "Арифметика"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вычислительной техники. Первый компьютер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13, 14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цифры от 10 до 100. Магия чисел. Игра "Думай, считай, отгадывай". Интересные факты в числах. Задачи повышенной сложности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Решаем примеры с увлечением. Число 100. Сложение и вычитание в пределах 100. Изготовление наглядного пособия по математике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десятками и единицами. Числа простые и составные. О бесконечности ряда натуральных чисел. Числа из спичек. Равенство из спичек. Игры со спичками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двузначных чисел. Игра - путешествие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4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100. Настольные игры "Переставь шашки", "Интересная расстановка"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571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19, 20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игры. Примеры с "зашифрованным словом". "Магические квадраты". Ребусы. Задачи повышенной сложности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280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21-23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 веселой математики. Игры "Считай – не зевай!", "Великолепный математик". Задачи на сообразительность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106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разностное сравнение. Задачи повышенной сложности. Ребусы, кроссворды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276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 веселых математиков (КВМ)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276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Интеллектуальный марафон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262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- праздник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538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страну Геометрию. Знакомство с геометрическими фигурами. Игра "Танграмм"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538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Единицы длины. Зачем человеку нужны измерения. Старинные меры длины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553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Ломаная линия. Длина ломаной. Игра "Запутанные маршруты".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1077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31-33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24752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"Бумага. Ножницы. Линейка". "Удивительный квадрат". "Разные фигуры из одних и тех же частей". Из истории "О названиях геометрических фигур"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247527" w:rsidRPr="00C665FD" w:rsidTr="00247527">
        <w:trPr>
          <w:trHeight w:val="276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Геометрический КВН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665FD" w:rsidRPr="00C665FD" w:rsidRDefault="00247527" w:rsidP="009F5046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6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7527" w:rsidRPr="00C665FD" w:rsidRDefault="00247527" w:rsidP="009F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885162" w:rsidRDefault="00885162" w:rsidP="00247527">
      <w:pPr>
        <w:shd w:val="clear" w:color="auto" w:fill="FFFFFF"/>
        <w:spacing w:after="0" w:line="240" w:lineRule="auto"/>
        <w:ind w:left="720"/>
        <w:jc w:val="both"/>
      </w:pPr>
      <w:bookmarkStart w:id="2" w:name="_GoBack"/>
      <w:bookmarkEnd w:id="2"/>
    </w:p>
    <w:sectPr w:rsidR="00885162" w:rsidSect="009F5046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998" w:rsidRDefault="00216998" w:rsidP="009F5046">
      <w:pPr>
        <w:spacing w:after="0" w:line="240" w:lineRule="auto"/>
      </w:pPr>
      <w:r>
        <w:separator/>
      </w:r>
    </w:p>
  </w:endnote>
  <w:endnote w:type="continuationSeparator" w:id="1">
    <w:p w:rsidR="00216998" w:rsidRDefault="00216998" w:rsidP="009F5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998" w:rsidRDefault="00216998" w:rsidP="009F5046">
      <w:pPr>
        <w:spacing w:after="0" w:line="240" w:lineRule="auto"/>
      </w:pPr>
      <w:r>
        <w:separator/>
      </w:r>
    </w:p>
  </w:footnote>
  <w:footnote w:type="continuationSeparator" w:id="1">
    <w:p w:rsidR="00216998" w:rsidRDefault="00216998" w:rsidP="009F5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43C29"/>
    <w:multiLevelType w:val="multilevel"/>
    <w:tmpl w:val="62AE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593473"/>
    <w:multiLevelType w:val="multilevel"/>
    <w:tmpl w:val="BF1AF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70101B"/>
    <w:multiLevelType w:val="multilevel"/>
    <w:tmpl w:val="202E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A40C4F"/>
    <w:multiLevelType w:val="multilevel"/>
    <w:tmpl w:val="DDAC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8E173C"/>
    <w:multiLevelType w:val="multilevel"/>
    <w:tmpl w:val="23141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CE6323"/>
    <w:multiLevelType w:val="multilevel"/>
    <w:tmpl w:val="FDE60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394678"/>
    <w:multiLevelType w:val="multilevel"/>
    <w:tmpl w:val="5AE22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0909BF"/>
    <w:multiLevelType w:val="multilevel"/>
    <w:tmpl w:val="220A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1A4"/>
    <w:rsid w:val="00080436"/>
    <w:rsid w:val="00216998"/>
    <w:rsid w:val="00247527"/>
    <w:rsid w:val="003D4B74"/>
    <w:rsid w:val="006013BC"/>
    <w:rsid w:val="00885162"/>
    <w:rsid w:val="009F5046"/>
    <w:rsid w:val="00B73B2F"/>
    <w:rsid w:val="00B8032A"/>
    <w:rsid w:val="00C665FD"/>
    <w:rsid w:val="00FD2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436"/>
  </w:style>
  <w:style w:type="paragraph" w:styleId="2">
    <w:name w:val="heading 2"/>
    <w:basedOn w:val="a"/>
    <w:link w:val="20"/>
    <w:uiPriority w:val="9"/>
    <w:qFormat/>
    <w:rsid w:val="006013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13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6">
    <w:name w:val="c16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013BC"/>
  </w:style>
  <w:style w:type="paragraph" w:customStyle="1" w:styleId="c17">
    <w:name w:val="c17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013BC"/>
  </w:style>
  <w:style w:type="paragraph" w:customStyle="1" w:styleId="c24">
    <w:name w:val="c24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6013BC"/>
  </w:style>
  <w:style w:type="character" w:customStyle="1" w:styleId="c37">
    <w:name w:val="c37"/>
    <w:basedOn w:val="a0"/>
    <w:rsid w:val="006013BC"/>
  </w:style>
  <w:style w:type="character" w:customStyle="1" w:styleId="c5">
    <w:name w:val="c5"/>
    <w:basedOn w:val="a0"/>
    <w:rsid w:val="006013BC"/>
  </w:style>
  <w:style w:type="paragraph" w:customStyle="1" w:styleId="c10">
    <w:name w:val="c10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6013BC"/>
  </w:style>
  <w:style w:type="character" w:customStyle="1" w:styleId="c45">
    <w:name w:val="c45"/>
    <w:basedOn w:val="a0"/>
    <w:rsid w:val="006013BC"/>
  </w:style>
  <w:style w:type="paragraph" w:customStyle="1" w:styleId="c4">
    <w:name w:val="c4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F5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046"/>
  </w:style>
  <w:style w:type="paragraph" w:styleId="a5">
    <w:name w:val="footer"/>
    <w:basedOn w:val="a"/>
    <w:link w:val="a6"/>
    <w:uiPriority w:val="99"/>
    <w:unhideWhenUsed/>
    <w:rsid w:val="009F5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046"/>
  </w:style>
  <w:style w:type="character" w:customStyle="1" w:styleId="2Exact">
    <w:name w:val="Основной текст (2) Exact"/>
    <w:basedOn w:val="a0"/>
    <w:link w:val="21"/>
    <w:rsid w:val="003D4B74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2Cambria1ptExact">
    <w:name w:val="Основной текст (2) + Cambria;Курсив;Интервал 1 pt Exact"/>
    <w:basedOn w:val="2Exact"/>
    <w:rsid w:val="003D4B74"/>
    <w:rPr>
      <w:rFonts w:ascii="Cambria" w:eastAsia="Cambria" w:hAnsi="Cambria" w:cs="Cambria"/>
      <w:i/>
      <w:iCs/>
      <w:color w:val="000000"/>
      <w:spacing w:val="20"/>
      <w:w w:val="100"/>
      <w:position w:val="0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D4B74"/>
    <w:rPr>
      <w:rFonts w:ascii="Cambria" w:eastAsia="Cambria" w:hAnsi="Cambria" w:cs="Cambria"/>
      <w:shd w:val="clear" w:color="auto" w:fill="FFFFFF"/>
    </w:rPr>
  </w:style>
  <w:style w:type="character" w:customStyle="1" w:styleId="22">
    <w:name w:val="Заголовок №2_"/>
    <w:basedOn w:val="a0"/>
    <w:link w:val="23"/>
    <w:rsid w:val="003D4B74"/>
    <w:rPr>
      <w:rFonts w:ascii="Calibri" w:eastAsia="Calibri" w:hAnsi="Calibri" w:cs="Calibri"/>
      <w:b/>
      <w:bCs/>
      <w:sz w:val="70"/>
      <w:szCs w:val="7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D4B74"/>
    <w:rPr>
      <w:rFonts w:ascii="Calibri" w:eastAsia="Calibri" w:hAnsi="Calibri" w:cs="Calibri"/>
      <w:b/>
      <w:bCs/>
      <w:sz w:val="54"/>
      <w:szCs w:val="54"/>
      <w:shd w:val="clear" w:color="auto" w:fill="FFFFFF"/>
    </w:rPr>
  </w:style>
  <w:style w:type="character" w:customStyle="1" w:styleId="1">
    <w:name w:val="Заголовок №1_"/>
    <w:basedOn w:val="a0"/>
    <w:link w:val="10"/>
    <w:rsid w:val="003D4B74"/>
    <w:rPr>
      <w:rFonts w:ascii="Calibri" w:eastAsia="Calibri" w:hAnsi="Calibri" w:cs="Calibri"/>
      <w:sz w:val="70"/>
      <w:szCs w:val="70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3D4B7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Exact"/>
    <w:rsid w:val="003D4B74"/>
    <w:pPr>
      <w:widowControl w:val="0"/>
      <w:shd w:val="clear" w:color="auto" w:fill="FFFFFF"/>
      <w:spacing w:after="0" w:line="264" w:lineRule="exact"/>
    </w:pPr>
    <w:rPr>
      <w:rFonts w:ascii="Calibri" w:eastAsia="Calibri" w:hAnsi="Calibri" w:cs="Calibri"/>
      <w:sz w:val="21"/>
      <w:szCs w:val="21"/>
    </w:rPr>
  </w:style>
  <w:style w:type="paragraph" w:customStyle="1" w:styleId="30">
    <w:name w:val="Основной текст (3)"/>
    <w:basedOn w:val="a"/>
    <w:link w:val="3"/>
    <w:rsid w:val="003D4B74"/>
    <w:pPr>
      <w:widowControl w:val="0"/>
      <w:shd w:val="clear" w:color="auto" w:fill="FFFFFF"/>
      <w:spacing w:after="0" w:line="278" w:lineRule="exact"/>
      <w:jc w:val="center"/>
    </w:pPr>
    <w:rPr>
      <w:rFonts w:ascii="Cambria" w:eastAsia="Cambria" w:hAnsi="Cambria" w:cs="Cambria"/>
    </w:rPr>
  </w:style>
  <w:style w:type="paragraph" w:customStyle="1" w:styleId="23">
    <w:name w:val="Заголовок №2"/>
    <w:basedOn w:val="a"/>
    <w:link w:val="22"/>
    <w:rsid w:val="003D4B74"/>
    <w:pPr>
      <w:widowControl w:val="0"/>
      <w:shd w:val="clear" w:color="auto" w:fill="FFFFFF"/>
      <w:spacing w:after="300" w:line="0" w:lineRule="atLeast"/>
      <w:outlineLvl w:val="1"/>
    </w:pPr>
    <w:rPr>
      <w:rFonts w:ascii="Calibri" w:eastAsia="Calibri" w:hAnsi="Calibri" w:cs="Calibri"/>
      <w:b/>
      <w:bCs/>
      <w:sz w:val="70"/>
      <w:szCs w:val="70"/>
    </w:rPr>
  </w:style>
  <w:style w:type="paragraph" w:customStyle="1" w:styleId="40">
    <w:name w:val="Основной текст (4)"/>
    <w:basedOn w:val="a"/>
    <w:link w:val="4"/>
    <w:rsid w:val="003D4B74"/>
    <w:pPr>
      <w:widowControl w:val="0"/>
      <w:shd w:val="clear" w:color="auto" w:fill="FFFFFF"/>
      <w:spacing w:before="300" w:after="0" w:line="0" w:lineRule="atLeast"/>
      <w:jc w:val="center"/>
    </w:pPr>
    <w:rPr>
      <w:rFonts w:ascii="Calibri" w:eastAsia="Calibri" w:hAnsi="Calibri" w:cs="Calibri"/>
      <w:b/>
      <w:bCs/>
      <w:sz w:val="54"/>
      <w:szCs w:val="54"/>
    </w:rPr>
  </w:style>
  <w:style w:type="paragraph" w:customStyle="1" w:styleId="10">
    <w:name w:val="Заголовок №1"/>
    <w:basedOn w:val="a"/>
    <w:link w:val="1"/>
    <w:rsid w:val="003D4B74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="Calibri" w:eastAsia="Calibri" w:hAnsi="Calibri" w:cs="Calibri"/>
      <w:sz w:val="70"/>
      <w:szCs w:val="70"/>
    </w:rPr>
  </w:style>
  <w:style w:type="paragraph" w:customStyle="1" w:styleId="5">
    <w:name w:val="Основной текст (5)"/>
    <w:basedOn w:val="a"/>
    <w:link w:val="5Exact"/>
    <w:rsid w:val="003D4B74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013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13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6">
    <w:name w:val="c16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013BC"/>
  </w:style>
  <w:style w:type="paragraph" w:customStyle="1" w:styleId="c17">
    <w:name w:val="c17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013BC"/>
  </w:style>
  <w:style w:type="paragraph" w:customStyle="1" w:styleId="c24">
    <w:name w:val="c24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6013BC"/>
  </w:style>
  <w:style w:type="character" w:customStyle="1" w:styleId="c37">
    <w:name w:val="c37"/>
    <w:basedOn w:val="a0"/>
    <w:rsid w:val="006013BC"/>
  </w:style>
  <w:style w:type="character" w:customStyle="1" w:styleId="c5">
    <w:name w:val="c5"/>
    <w:basedOn w:val="a0"/>
    <w:rsid w:val="006013BC"/>
  </w:style>
  <w:style w:type="paragraph" w:customStyle="1" w:styleId="c10">
    <w:name w:val="c10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6013BC"/>
  </w:style>
  <w:style w:type="character" w:customStyle="1" w:styleId="c45">
    <w:name w:val="c45"/>
    <w:basedOn w:val="a0"/>
    <w:rsid w:val="006013BC"/>
  </w:style>
  <w:style w:type="paragraph" w:customStyle="1" w:styleId="c4">
    <w:name w:val="c4"/>
    <w:basedOn w:val="a"/>
    <w:rsid w:val="00601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F5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046"/>
  </w:style>
  <w:style w:type="paragraph" w:styleId="a5">
    <w:name w:val="footer"/>
    <w:basedOn w:val="a"/>
    <w:link w:val="a6"/>
    <w:uiPriority w:val="99"/>
    <w:unhideWhenUsed/>
    <w:rsid w:val="009F5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0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3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04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66517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198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0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6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71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85228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4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 Windows</cp:lastModifiedBy>
  <cp:revision>9</cp:revision>
  <dcterms:created xsi:type="dcterms:W3CDTF">2020-09-22T17:34:00Z</dcterms:created>
  <dcterms:modified xsi:type="dcterms:W3CDTF">2020-12-21T18:08:00Z</dcterms:modified>
</cp:coreProperties>
</file>